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2E54909" w:rsidR="00A77598" w:rsidRPr="0022562F" w:rsidRDefault="0022562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432E3" w:rsidRDefault="007A7979" w:rsidP="00511619">
            <w:pPr>
              <w:rPr>
                <w:rFonts w:ascii="Times New Roman" w:hAnsi="Times New Roman" w:cs="Times New Roman"/>
                <w:sz w:val="20"/>
                <w:szCs w:val="20"/>
              </w:rPr>
            </w:pPr>
            <w:proofErr w:type="spellStart"/>
            <w:r w:rsidRPr="00B432E3">
              <w:rPr>
                <w:rFonts w:ascii="Times New Roman" w:hAnsi="Times New Roman" w:cs="Times New Roman"/>
                <w:sz w:val="20"/>
                <w:szCs w:val="20"/>
              </w:rPr>
              <w:t>д.э</w:t>
            </w:r>
            <w:proofErr w:type="gramStart"/>
            <w:r w:rsidRPr="00B432E3">
              <w:rPr>
                <w:rFonts w:ascii="Times New Roman" w:hAnsi="Times New Roman" w:cs="Times New Roman"/>
                <w:sz w:val="20"/>
                <w:szCs w:val="20"/>
              </w:rPr>
              <w:t>.н</w:t>
            </w:r>
            <w:proofErr w:type="spellEnd"/>
            <w:proofErr w:type="gramEnd"/>
            <w:r w:rsidRPr="00B432E3">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109DA877" w:rsidR="006945E7" w:rsidRPr="0022562F" w:rsidRDefault="0022562F" w:rsidP="0022562F">
                  <w:pPr>
                    <w:contextualSpacing/>
                    <w:rPr>
                      <w:rFonts w:ascii="Times New Roman" w:hAnsi="Times New Roman" w:cs="Times New Roman"/>
                      <w:sz w:val="20"/>
                      <w:szCs w:val="20"/>
                    </w:rPr>
                  </w:pPr>
                  <w:proofErr w:type="spellStart"/>
                  <w:r>
                    <w:rPr>
                      <w:rFonts w:ascii="Times New Roman" w:hAnsi="Times New Roman" w:cs="Times New Roman"/>
                      <w:sz w:val="20"/>
                      <w:szCs w:val="20"/>
                      <w:lang w:val="en-US"/>
                    </w:rPr>
                    <w:t>Дифференцированный</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зачет</w:t>
                  </w:r>
                  <w:proofErr w:type="spellEnd"/>
                  <w:r>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4</w:t>
                  </w:r>
                </w:p>
              </w:tc>
            </w:tr>
            <w:tr w:rsidR="006945E7" w:rsidRPr="00606FAA" w14:paraId="4C911890" w14:textId="77777777" w:rsidTr="006945E7">
              <w:tc>
                <w:tcPr>
                  <w:tcW w:w="4276" w:type="dxa"/>
                  <w:tcBorders>
                    <w:top w:val="nil"/>
                    <w:left w:val="nil"/>
                    <w:bottom w:val="nil"/>
                    <w:right w:val="nil"/>
                  </w:tcBorders>
                </w:tcPr>
                <w:p w14:paraId="560D054C" w14:textId="4CF266AC" w:rsidR="006945E7" w:rsidRPr="0022562F"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sidR="0022562F">
                    <w:rPr>
                      <w:rFonts w:ascii="Times New Roman" w:hAnsi="Times New Roman" w:cs="Times New Roman"/>
                      <w:sz w:val="20"/>
                      <w:szCs w:val="20"/>
                      <w:lang w:val="en-US"/>
                    </w:rPr>
                    <w:t xml:space="preserve"> </w:t>
                  </w:r>
                  <w:r w:rsidR="0022562F">
                    <w:rPr>
                      <w:rFonts w:ascii="Times New Roman" w:hAnsi="Times New Roman" w:cs="Times New Roman"/>
                      <w:sz w:val="20"/>
                      <w:szCs w:val="20"/>
                    </w:rPr>
                    <w:t>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BEFC110" w:rsidR="004475DA" w:rsidRPr="0022562F" w:rsidRDefault="0022562F" w:rsidP="004475DA">
            <w:pPr>
              <w:rPr>
                <w:rFonts w:ascii="Times New Roman" w:hAnsi="Times New Roman" w:cs="Times New Roman"/>
                <w:sz w:val="20"/>
                <w:szCs w:val="20"/>
              </w:rPr>
            </w:pPr>
            <w:r>
              <w:rPr>
                <w:rFonts w:ascii="Times New Roman" w:hAnsi="Times New Roman" w:cs="Times New Roman"/>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416ADA3C" w:rsidR="004475DA" w:rsidRPr="0022562F" w:rsidRDefault="0022562F"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036E0C59" w:rsidR="0092300D" w:rsidRPr="009D5B71" w:rsidRDefault="009D5B71" w:rsidP="00BD20AA">
            <w:pPr>
              <w:jc w:val="center"/>
              <w:rPr>
                <w:rFonts w:ascii="Times New Roman" w:hAnsi="Times New Roman" w:cs="Times New Roman"/>
              </w:rPr>
            </w:pPr>
            <w:r>
              <w:rPr>
                <w:rFonts w:ascii="Times New Roman" w:hAnsi="Times New Roman" w:cs="Times New Roman"/>
              </w:rPr>
              <w:t>4</w:t>
            </w:r>
            <w:bookmarkStart w:id="0" w:name="_GoBack"/>
            <w:bookmarkEnd w:id="0"/>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31DFABD0" w:rsidR="0092300D" w:rsidRPr="0022562F" w:rsidRDefault="0022562F" w:rsidP="00D8262E">
            <w:pPr>
              <w:jc w:val="both"/>
              <w:rPr>
                <w:rFonts w:ascii="Times New Roman" w:hAnsi="Times New Roman" w:cs="Times New Roman"/>
              </w:rPr>
            </w:pPr>
            <w:r>
              <w:rPr>
                <w:rFonts w:ascii="Times New Roman" w:hAnsi="Times New Roman" w:cs="Times New Roman"/>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735CC3C8" w:rsidR="0092300D" w:rsidRPr="0022562F" w:rsidRDefault="0022562F" w:rsidP="00D8262E">
            <w:pPr>
              <w:jc w:val="both"/>
              <w:rPr>
                <w:rFonts w:ascii="Times New Roman" w:hAnsi="Times New Roman" w:cs="Times New Roman"/>
              </w:rPr>
            </w:pPr>
            <w:r>
              <w:rPr>
                <w:rFonts w:ascii="Times New Roman" w:hAnsi="Times New Roman" w:cs="Times New Roman"/>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174A8A2" w:rsidR="004475DA" w:rsidRPr="0022562F" w:rsidRDefault="0022562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9E5FB28" w14:textId="77777777" w:rsidR="002256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4141477" w:history="1">
            <w:r w:rsidR="0022562F" w:rsidRPr="00A62086">
              <w:rPr>
                <w:rStyle w:val="a8"/>
                <w:rFonts w:ascii="Times New Roman" w:hAnsi="Times New Roman" w:cs="Times New Roman"/>
                <w:b/>
                <w:noProof/>
              </w:rPr>
              <w:t>1. ЦЕЛИ ОСВОЕНИЯ ДИСЦИПЛИНЫ</w:t>
            </w:r>
            <w:r w:rsidR="0022562F">
              <w:rPr>
                <w:noProof/>
                <w:webHidden/>
              </w:rPr>
              <w:tab/>
            </w:r>
            <w:r w:rsidR="0022562F">
              <w:rPr>
                <w:noProof/>
                <w:webHidden/>
              </w:rPr>
              <w:fldChar w:fldCharType="begin"/>
            </w:r>
            <w:r w:rsidR="0022562F">
              <w:rPr>
                <w:noProof/>
                <w:webHidden/>
              </w:rPr>
              <w:instrText xml:space="preserve"> PAGEREF _Toc224141477 \h </w:instrText>
            </w:r>
            <w:r w:rsidR="0022562F">
              <w:rPr>
                <w:noProof/>
                <w:webHidden/>
              </w:rPr>
            </w:r>
            <w:r w:rsidR="0022562F">
              <w:rPr>
                <w:noProof/>
                <w:webHidden/>
              </w:rPr>
              <w:fldChar w:fldCharType="separate"/>
            </w:r>
            <w:r w:rsidR="0022562F">
              <w:rPr>
                <w:noProof/>
                <w:webHidden/>
              </w:rPr>
              <w:t>3</w:t>
            </w:r>
            <w:r w:rsidR="0022562F">
              <w:rPr>
                <w:noProof/>
                <w:webHidden/>
              </w:rPr>
              <w:fldChar w:fldCharType="end"/>
            </w:r>
          </w:hyperlink>
        </w:p>
        <w:p w14:paraId="16E11276" w14:textId="77777777" w:rsidR="0022562F" w:rsidRDefault="00200F56">
          <w:pPr>
            <w:pStyle w:val="11"/>
            <w:tabs>
              <w:tab w:val="right" w:leader="dot" w:pos="9345"/>
            </w:tabs>
            <w:rPr>
              <w:rFonts w:eastAsiaTheme="minorEastAsia"/>
              <w:noProof/>
              <w:lang w:eastAsia="ru-RU"/>
            </w:rPr>
          </w:pPr>
          <w:hyperlink w:anchor="_Toc224141478" w:history="1">
            <w:r w:rsidR="0022562F" w:rsidRPr="00A62086">
              <w:rPr>
                <w:rStyle w:val="a8"/>
                <w:rFonts w:ascii="Times New Roman" w:hAnsi="Times New Roman" w:cs="Times New Roman"/>
                <w:b/>
                <w:noProof/>
              </w:rPr>
              <w:t>2. МЕСТО ДИСЦИПЛИНЫ В СТРУКТУРЕ ОБРАЗОВАТЕЛЬНОЙ ПРОГРАММЫ</w:t>
            </w:r>
            <w:r w:rsidR="0022562F">
              <w:rPr>
                <w:noProof/>
                <w:webHidden/>
              </w:rPr>
              <w:tab/>
            </w:r>
            <w:r w:rsidR="0022562F">
              <w:rPr>
                <w:noProof/>
                <w:webHidden/>
              </w:rPr>
              <w:fldChar w:fldCharType="begin"/>
            </w:r>
            <w:r w:rsidR="0022562F">
              <w:rPr>
                <w:noProof/>
                <w:webHidden/>
              </w:rPr>
              <w:instrText xml:space="preserve"> PAGEREF _Toc224141478 \h </w:instrText>
            </w:r>
            <w:r w:rsidR="0022562F">
              <w:rPr>
                <w:noProof/>
                <w:webHidden/>
              </w:rPr>
            </w:r>
            <w:r w:rsidR="0022562F">
              <w:rPr>
                <w:noProof/>
                <w:webHidden/>
              </w:rPr>
              <w:fldChar w:fldCharType="separate"/>
            </w:r>
            <w:r w:rsidR="0022562F">
              <w:rPr>
                <w:noProof/>
                <w:webHidden/>
              </w:rPr>
              <w:t>3</w:t>
            </w:r>
            <w:r w:rsidR="0022562F">
              <w:rPr>
                <w:noProof/>
                <w:webHidden/>
              </w:rPr>
              <w:fldChar w:fldCharType="end"/>
            </w:r>
          </w:hyperlink>
        </w:p>
        <w:p w14:paraId="538E060B" w14:textId="77777777" w:rsidR="0022562F" w:rsidRDefault="00200F56">
          <w:pPr>
            <w:pStyle w:val="11"/>
            <w:tabs>
              <w:tab w:val="right" w:leader="dot" w:pos="9345"/>
            </w:tabs>
            <w:rPr>
              <w:rFonts w:eastAsiaTheme="minorEastAsia"/>
              <w:noProof/>
              <w:lang w:eastAsia="ru-RU"/>
            </w:rPr>
          </w:pPr>
          <w:hyperlink w:anchor="_Toc224141479" w:history="1">
            <w:r w:rsidR="0022562F" w:rsidRPr="00A62086">
              <w:rPr>
                <w:rStyle w:val="a8"/>
                <w:rFonts w:ascii="Times New Roman" w:hAnsi="Times New Roman" w:cs="Times New Roman"/>
                <w:b/>
                <w:noProof/>
              </w:rPr>
              <w:t>3. ПЛАНИРУЕМЫЕ РЕЗУЛЬТАТЫ ОБУЧЕНИЯ ПО ДИСЦИПЛИНЕ</w:t>
            </w:r>
            <w:r w:rsidR="0022562F">
              <w:rPr>
                <w:noProof/>
                <w:webHidden/>
              </w:rPr>
              <w:tab/>
            </w:r>
            <w:r w:rsidR="0022562F">
              <w:rPr>
                <w:noProof/>
                <w:webHidden/>
              </w:rPr>
              <w:fldChar w:fldCharType="begin"/>
            </w:r>
            <w:r w:rsidR="0022562F">
              <w:rPr>
                <w:noProof/>
                <w:webHidden/>
              </w:rPr>
              <w:instrText xml:space="preserve"> PAGEREF _Toc224141479 \h </w:instrText>
            </w:r>
            <w:r w:rsidR="0022562F">
              <w:rPr>
                <w:noProof/>
                <w:webHidden/>
              </w:rPr>
            </w:r>
            <w:r w:rsidR="0022562F">
              <w:rPr>
                <w:noProof/>
                <w:webHidden/>
              </w:rPr>
              <w:fldChar w:fldCharType="separate"/>
            </w:r>
            <w:r w:rsidR="0022562F">
              <w:rPr>
                <w:noProof/>
                <w:webHidden/>
              </w:rPr>
              <w:t>3</w:t>
            </w:r>
            <w:r w:rsidR="0022562F">
              <w:rPr>
                <w:noProof/>
                <w:webHidden/>
              </w:rPr>
              <w:fldChar w:fldCharType="end"/>
            </w:r>
          </w:hyperlink>
        </w:p>
        <w:p w14:paraId="0A8AB149" w14:textId="77777777" w:rsidR="0022562F" w:rsidRDefault="00200F56">
          <w:pPr>
            <w:pStyle w:val="11"/>
            <w:tabs>
              <w:tab w:val="right" w:leader="dot" w:pos="9345"/>
            </w:tabs>
            <w:rPr>
              <w:rFonts w:eastAsiaTheme="minorEastAsia"/>
              <w:noProof/>
              <w:lang w:eastAsia="ru-RU"/>
            </w:rPr>
          </w:pPr>
          <w:hyperlink w:anchor="_Toc224141480" w:history="1">
            <w:r w:rsidR="0022562F" w:rsidRPr="00A62086">
              <w:rPr>
                <w:rStyle w:val="a8"/>
                <w:rFonts w:ascii="Times New Roman" w:hAnsi="Times New Roman" w:cs="Times New Roman"/>
                <w:b/>
                <w:noProof/>
              </w:rPr>
              <w:t>4. СТРУКТУРА И СОДЕРЖАНИЕ ДИСЦИПЛИНЫ*</w:t>
            </w:r>
            <w:r w:rsidR="0022562F">
              <w:rPr>
                <w:noProof/>
                <w:webHidden/>
              </w:rPr>
              <w:tab/>
            </w:r>
            <w:r w:rsidR="0022562F">
              <w:rPr>
                <w:noProof/>
                <w:webHidden/>
              </w:rPr>
              <w:fldChar w:fldCharType="begin"/>
            </w:r>
            <w:r w:rsidR="0022562F">
              <w:rPr>
                <w:noProof/>
                <w:webHidden/>
              </w:rPr>
              <w:instrText xml:space="preserve"> PAGEREF _Toc224141480 \h </w:instrText>
            </w:r>
            <w:r w:rsidR="0022562F">
              <w:rPr>
                <w:noProof/>
                <w:webHidden/>
              </w:rPr>
            </w:r>
            <w:r w:rsidR="0022562F">
              <w:rPr>
                <w:noProof/>
                <w:webHidden/>
              </w:rPr>
              <w:fldChar w:fldCharType="separate"/>
            </w:r>
            <w:r w:rsidR="0022562F">
              <w:rPr>
                <w:noProof/>
                <w:webHidden/>
              </w:rPr>
              <w:t>4</w:t>
            </w:r>
            <w:r w:rsidR="0022562F">
              <w:rPr>
                <w:noProof/>
                <w:webHidden/>
              </w:rPr>
              <w:fldChar w:fldCharType="end"/>
            </w:r>
          </w:hyperlink>
        </w:p>
        <w:p w14:paraId="05BFF678" w14:textId="77777777" w:rsidR="0022562F" w:rsidRDefault="00200F56">
          <w:pPr>
            <w:pStyle w:val="11"/>
            <w:tabs>
              <w:tab w:val="right" w:leader="dot" w:pos="9345"/>
            </w:tabs>
            <w:rPr>
              <w:rFonts w:eastAsiaTheme="minorEastAsia"/>
              <w:noProof/>
              <w:lang w:eastAsia="ru-RU"/>
            </w:rPr>
          </w:pPr>
          <w:hyperlink w:anchor="_Toc224141481" w:history="1">
            <w:r w:rsidR="0022562F" w:rsidRPr="00A62086">
              <w:rPr>
                <w:rStyle w:val="a8"/>
                <w:rFonts w:ascii="Times New Roman" w:hAnsi="Times New Roman" w:cs="Times New Roman"/>
                <w:b/>
                <w:noProof/>
              </w:rPr>
              <w:t>5. УЧЕБНО-МЕТОДИЧЕСКОЕ И ИНФОРМАЦИОННОЕ ОБЕСПЕЧЕНИЕ ДИСЦИПЛИНЫ</w:t>
            </w:r>
            <w:r w:rsidR="0022562F">
              <w:rPr>
                <w:noProof/>
                <w:webHidden/>
              </w:rPr>
              <w:tab/>
            </w:r>
            <w:r w:rsidR="0022562F">
              <w:rPr>
                <w:noProof/>
                <w:webHidden/>
              </w:rPr>
              <w:fldChar w:fldCharType="begin"/>
            </w:r>
            <w:r w:rsidR="0022562F">
              <w:rPr>
                <w:noProof/>
                <w:webHidden/>
              </w:rPr>
              <w:instrText xml:space="preserve"> PAGEREF _Toc224141481 \h </w:instrText>
            </w:r>
            <w:r w:rsidR="0022562F">
              <w:rPr>
                <w:noProof/>
                <w:webHidden/>
              </w:rPr>
            </w:r>
            <w:r w:rsidR="0022562F">
              <w:rPr>
                <w:noProof/>
                <w:webHidden/>
              </w:rPr>
              <w:fldChar w:fldCharType="separate"/>
            </w:r>
            <w:r w:rsidR="0022562F">
              <w:rPr>
                <w:noProof/>
                <w:webHidden/>
              </w:rPr>
              <w:t>6</w:t>
            </w:r>
            <w:r w:rsidR="0022562F">
              <w:rPr>
                <w:noProof/>
                <w:webHidden/>
              </w:rPr>
              <w:fldChar w:fldCharType="end"/>
            </w:r>
          </w:hyperlink>
        </w:p>
        <w:p w14:paraId="305F0EDE" w14:textId="77777777" w:rsidR="0022562F" w:rsidRDefault="00200F56">
          <w:pPr>
            <w:pStyle w:val="21"/>
            <w:tabs>
              <w:tab w:val="right" w:leader="dot" w:pos="9345"/>
            </w:tabs>
            <w:rPr>
              <w:rFonts w:eastAsiaTheme="minorEastAsia"/>
              <w:noProof/>
              <w:lang w:eastAsia="ru-RU"/>
            </w:rPr>
          </w:pPr>
          <w:hyperlink w:anchor="_Toc224141482" w:history="1">
            <w:r w:rsidR="0022562F" w:rsidRPr="00A62086">
              <w:rPr>
                <w:rStyle w:val="a8"/>
                <w:rFonts w:ascii="Times New Roman" w:hAnsi="Times New Roman" w:cs="Times New Roman"/>
                <w:b/>
                <w:noProof/>
              </w:rPr>
              <w:t>5.1 Рекомендуемая литература</w:t>
            </w:r>
            <w:r w:rsidR="0022562F">
              <w:rPr>
                <w:noProof/>
                <w:webHidden/>
              </w:rPr>
              <w:tab/>
            </w:r>
            <w:r w:rsidR="0022562F">
              <w:rPr>
                <w:noProof/>
                <w:webHidden/>
              </w:rPr>
              <w:fldChar w:fldCharType="begin"/>
            </w:r>
            <w:r w:rsidR="0022562F">
              <w:rPr>
                <w:noProof/>
                <w:webHidden/>
              </w:rPr>
              <w:instrText xml:space="preserve"> PAGEREF _Toc224141482 \h </w:instrText>
            </w:r>
            <w:r w:rsidR="0022562F">
              <w:rPr>
                <w:noProof/>
                <w:webHidden/>
              </w:rPr>
            </w:r>
            <w:r w:rsidR="0022562F">
              <w:rPr>
                <w:noProof/>
                <w:webHidden/>
              </w:rPr>
              <w:fldChar w:fldCharType="separate"/>
            </w:r>
            <w:r w:rsidR="0022562F">
              <w:rPr>
                <w:noProof/>
                <w:webHidden/>
              </w:rPr>
              <w:t>6</w:t>
            </w:r>
            <w:r w:rsidR="0022562F">
              <w:rPr>
                <w:noProof/>
                <w:webHidden/>
              </w:rPr>
              <w:fldChar w:fldCharType="end"/>
            </w:r>
          </w:hyperlink>
        </w:p>
        <w:p w14:paraId="49CA3A1B" w14:textId="77777777" w:rsidR="0022562F" w:rsidRDefault="00200F56">
          <w:pPr>
            <w:pStyle w:val="21"/>
            <w:tabs>
              <w:tab w:val="right" w:leader="dot" w:pos="9345"/>
            </w:tabs>
            <w:rPr>
              <w:rFonts w:eastAsiaTheme="minorEastAsia"/>
              <w:noProof/>
              <w:lang w:eastAsia="ru-RU"/>
            </w:rPr>
          </w:pPr>
          <w:hyperlink w:anchor="_Toc224141483" w:history="1">
            <w:r w:rsidR="0022562F" w:rsidRPr="00A6208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2562F">
              <w:rPr>
                <w:noProof/>
                <w:webHidden/>
              </w:rPr>
              <w:tab/>
            </w:r>
            <w:r w:rsidR="0022562F">
              <w:rPr>
                <w:noProof/>
                <w:webHidden/>
              </w:rPr>
              <w:fldChar w:fldCharType="begin"/>
            </w:r>
            <w:r w:rsidR="0022562F">
              <w:rPr>
                <w:noProof/>
                <w:webHidden/>
              </w:rPr>
              <w:instrText xml:space="preserve"> PAGEREF _Toc224141483 \h </w:instrText>
            </w:r>
            <w:r w:rsidR="0022562F">
              <w:rPr>
                <w:noProof/>
                <w:webHidden/>
              </w:rPr>
            </w:r>
            <w:r w:rsidR="0022562F">
              <w:rPr>
                <w:noProof/>
                <w:webHidden/>
              </w:rPr>
              <w:fldChar w:fldCharType="separate"/>
            </w:r>
            <w:r w:rsidR="0022562F">
              <w:rPr>
                <w:noProof/>
                <w:webHidden/>
              </w:rPr>
              <w:t>7</w:t>
            </w:r>
            <w:r w:rsidR="0022562F">
              <w:rPr>
                <w:noProof/>
                <w:webHidden/>
              </w:rPr>
              <w:fldChar w:fldCharType="end"/>
            </w:r>
          </w:hyperlink>
        </w:p>
        <w:p w14:paraId="6E240761" w14:textId="77777777" w:rsidR="0022562F" w:rsidRDefault="00200F56">
          <w:pPr>
            <w:pStyle w:val="21"/>
            <w:tabs>
              <w:tab w:val="right" w:leader="dot" w:pos="9345"/>
            </w:tabs>
            <w:rPr>
              <w:rFonts w:eastAsiaTheme="minorEastAsia"/>
              <w:noProof/>
              <w:lang w:eastAsia="ru-RU"/>
            </w:rPr>
          </w:pPr>
          <w:hyperlink w:anchor="_Toc224141484" w:history="1">
            <w:r w:rsidR="0022562F" w:rsidRPr="00A6208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2562F">
              <w:rPr>
                <w:noProof/>
                <w:webHidden/>
              </w:rPr>
              <w:tab/>
            </w:r>
            <w:r w:rsidR="0022562F">
              <w:rPr>
                <w:noProof/>
                <w:webHidden/>
              </w:rPr>
              <w:fldChar w:fldCharType="begin"/>
            </w:r>
            <w:r w:rsidR="0022562F">
              <w:rPr>
                <w:noProof/>
                <w:webHidden/>
              </w:rPr>
              <w:instrText xml:space="preserve"> PAGEREF _Toc224141484 \h </w:instrText>
            </w:r>
            <w:r w:rsidR="0022562F">
              <w:rPr>
                <w:noProof/>
                <w:webHidden/>
              </w:rPr>
            </w:r>
            <w:r w:rsidR="0022562F">
              <w:rPr>
                <w:noProof/>
                <w:webHidden/>
              </w:rPr>
              <w:fldChar w:fldCharType="separate"/>
            </w:r>
            <w:r w:rsidR="0022562F">
              <w:rPr>
                <w:noProof/>
                <w:webHidden/>
              </w:rPr>
              <w:t>7</w:t>
            </w:r>
            <w:r w:rsidR="0022562F">
              <w:rPr>
                <w:noProof/>
                <w:webHidden/>
              </w:rPr>
              <w:fldChar w:fldCharType="end"/>
            </w:r>
          </w:hyperlink>
        </w:p>
        <w:p w14:paraId="773C11D1" w14:textId="77777777" w:rsidR="0022562F" w:rsidRDefault="00200F56">
          <w:pPr>
            <w:pStyle w:val="11"/>
            <w:tabs>
              <w:tab w:val="right" w:leader="dot" w:pos="9345"/>
            </w:tabs>
            <w:rPr>
              <w:rFonts w:eastAsiaTheme="minorEastAsia"/>
              <w:noProof/>
              <w:lang w:eastAsia="ru-RU"/>
            </w:rPr>
          </w:pPr>
          <w:hyperlink w:anchor="_Toc224141485" w:history="1">
            <w:r w:rsidR="0022562F" w:rsidRPr="00A62086">
              <w:rPr>
                <w:rStyle w:val="a8"/>
                <w:rFonts w:ascii="Times New Roman" w:hAnsi="Times New Roman" w:cs="Times New Roman"/>
                <w:b/>
                <w:noProof/>
              </w:rPr>
              <w:t>6. МАТЕРИАЛЬНО-ТЕХНИЧЕСКОЕ ОБЕСПЕЧЕНИЕ ДИСЦИПЛИНЫ</w:t>
            </w:r>
            <w:r w:rsidR="0022562F">
              <w:rPr>
                <w:noProof/>
                <w:webHidden/>
              </w:rPr>
              <w:tab/>
            </w:r>
            <w:r w:rsidR="0022562F">
              <w:rPr>
                <w:noProof/>
                <w:webHidden/>
              </w:rPr>
              <w:fldChar w:fldCharType="begin"/>
            </w:r>
            <w:r w:rsidR="0022562F">
              <w:rPr>
                <w:noProof/>
                <w:webHidden/>
              </w:rPr>
              <w:instrText xml:space="preserve"> PAGEREF _Toc224141485 \h </w:instrText>
            </w:r>
            <w:r w:rsidR="0022562F">
              <w:rPr>
                <w:noProof/>
                <w:webHidden/>
              </w:rPr>
            </w:r>
            <w:r w:rsidR="0022562F">
              <w:rPr>
                <w:noProof/>
                <w:webHidden/>
              </w:rPr>
              <w:fldChar w:fldCharType="separate"/>
            </w:r>
            <w:r w:rsidR="0022562F">
              <w:rPr>
                <w:noProof/>
                <w:webHidden/>
              </w:rPr>
              <w:t>8</w:t>
            </w:r>
            <w:r w:rsidR="0022562F">
              <w:rPr>
                <w:noProof/>
                <w:webHidden/>
              </w:rPr>
              <w:fldChar w:fldCharType="end"/>
            </w:r>
          </w:hyperlink>
        </w:p>
        <w:p w14:paraId="5684693F" w14:textId="77777777" w:rsidR="0022562F" w:rsidRDefault="00200F56">
          <w:pPr>
            <w:pStyle w:val="11"/>
            <w:tabs>
              <w:tab w:val="right" w:leader="dot" w:pos="9345"/>
            </w:tabs>
            <w:rPr>
              <w:rFonts w:eastAsiaTheme="minorEastAsia"/>
              <w:noProof/>
              <w:lang w:eastAsia="ru-RU"/>
            </w:rPr>
          </w:pPr>
          <w:hyperlink w:anchor="_Toc224141486" w:history="1">
            <w:r w:rsidR="0022562F" w:rsidRPr="00A62086">
              <w:rPr>
                <w:rStyle w:val="a8"/>
                <w:rFonts w:ascii="Times New Roman" w:hAnsi="Times New Roman" w:cs="Times New Roman"/>
                <w:b/>
                <w:noProof/>
              </w:rPr>
              <w:t>7. МЕТОДИЧЕСКИЕ УКАЗАНИЯ ДЛЯ ОБУЧАЮЩЕГОСЯ ПО ОСВОЕНИЮ ДИСЦИПЛИНЫ</w:t>
            </w:r>
            <w:r w:rsidR="0022562F">
              <w:rPr>
                <w:noProof/>
                <w:webHidden/>
              </w:rPr>
              <w:tab/>
            </w:r>
            <w:r w:rsidR="0022562F">
              <w:rPr>
                <w:noProof/>
                <w:webHidden/>
              </w:rPr>
              <w:fldChar w:fldCharType="begin"/>
            </w:r>
            <w:r w:rsidR="0022562F">
              <w:rPr>
                <w:noProof/>
                <w:webHidden/>
              </w:rPr>
              <w:instrText xml:space="preserve"> PAGEREF _Toc224141486 \h </w:instrText>
            </w:r>
            <w:r w:rsidR="0022562F">
              <w:rPr>
                <w:noProof/>
                <w:webHidden/>
              </w:rPr>
            </w:r>
            <w:r w:rsidR="0022562F">
              <w:rPr>
                <w:noProof/>
                <w:webHidden/>
              </w:rPr>
              <w:fldChar w:fldCharType="separate"/>
            </w:r>
            <w:r w:rsidR="0022562F">
              <w:rPr>
                <w:noProof/>
                <w:webHidden/>
              </w:rPr>
              <w:t>9</w:t>
            </w:r>
            <w:r w:rsidR="0022562F">
              <w:rPr>
                <w:noProof/>
                <w:webHidden/>
              </w:rPr>
              <w:fldChar w:fldCharType="end"/>
            </w:r>
          </w:hyperlink>
        </w:p>
        <w:p w14:paraId="30C68C80" w14:textId="77777777" w:rsidR="0022562F" w:rsidRDefault="00200F56">
          <w:pPr>
            <w:pStyle w:val="11"/>
            <w:tabs>
              <w:tab w:val="right" w:leader="dot" w:pos="9345"/>
            </w:tabs>
            <w:rPr>
              <w:rFonts w:eastAsiaTheme="minorEastAsia"/>
              <w:noProof/>
              <w:lang w:eastAsia="ru-RU"/>
            </w:rPr>
          </w:pPr>
          <w:hyperlink w:anchor="_Toc224141487" w:history="1">
            <w:r w:rsidR="0022562F" w:rsidRPr="00A6208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2562F">
              <w:rPr>
                <w:noProof/>
                <w:webHidden/>
              </w:rPr>
              <w:tab/>
            </w:r>
            <w:r w:rsidR="0022562F">
              <w:rPr>
                <w:noProof/>
                <w:webHidden/>
              </w:rPr>
              <w:fldChar w:fldCharType="begin"/>
            </w:r>
            <w:r w:rsidR="0022562F">
              <w:rPr>
                <w:noProof/>
                <w:webHidden/>
              </w:rPr>
              <w:instrText xml:space="preserve"> PAGEREF _Toc224141487 \h </w:instrText>
            </w:r>
            <w:r w:rsidR="0022562F">
              <w:rPr>
                <w:noProof/>
                <w:webHidden/>
              </w:rPr>
            </w:r>
            <w:r w:rsidR="0022562F">
              <w:rPr>
                <w:noProof/>
                <w:webHidden/>
              </w:rPr>
              <w:fldChar w:fldCharType="separate"/>
            </w:r>
            <w:r w:rsidR="0022562F">
              <w:rPr>
                <w:noProof/>
                <w:webHidden/>
              </w:rPr>
              <w:t>10</w:t>
            </w:r>
            <w:r w:rsidR="0022562F">
              <w:rPr>
                <w:noProof/>
                <w:webHidden/>
              </w:rPr>
              <w:fldChar w:fldCharType="end"/>
            </w:r>
          </w:hyperlink>
        </w:p>
        <w:p w14:paraId="4C08D295" w14:textId="77777777" w:rsidR="0022562F" w:rsidRDefault="00200F56">
          <w:pPr>
            <w:pStyle w:val="11"/>
            <w:tabs>
              <w:tab w:val="right" w:leader="dot" w:pos="9345"/>
            </w:tabs>
            <w:rPr>
              <w:rFonts w:eastAsiaTheme="minorEastAsia"/>
              <w:noProof/>
              <w:lang w:eastAsia="ru-RU"/>
            </w:rPr>
          </w:pPr>
          <w:hyperlink w:anchor="_Toc224141488" w:history="1">
            <w:r w:rsidR="0022562F" w:rsidRPr="00A62086">
              <w:rPr>
                <w:rStyle w:val="a8"/>
                <w:rFonts w:ascii="Times New Roman" w:hAnsi="Times New Roman" w:cs="Times New Roman"/>
                <w:b/>
                <w:noProof/>
              </w:rPr>
              <w:t>ФОНД ОЦЕНОЧНЫХ СРЕДСТВ</w:t>
            </w:r>
            <w:r w:rsidR="0022562F">
              <w:rPr>
                <w:noProof/>
                <w:webHidden/>
              </w:rPr>
              <w:tab/>
            </w:r>
            <w:r w:rsidR="0022562F">
              <w:rPr>
                <w:noProof/>
                <w:webHidden/>
              </w:rPr>
              <w:fldChar w:fldCharType="begin"/>
            </w:r>
            <w:r w:rsidR="0022562F">
              <w:rPr>
                <w:noProof/>
                <w:webHidden/>
              </w:rPr>
              <w:instrText xml:space="preserve"> PAGEREF _Toc224141488 \h </w:instrText>
            </w:r>
            <w:r w:rsidR="0022562F">
              <w:rPr>
                <w:noProof/>
                <w:webHidden/>
              </w:rPr>
            </w:r>
            <w:r w:rsidR="0022562F">
              <w:rPr>
                <w:noProof/>
                <w:webHidden/>
              </w:rPr>
              <w:fldChar w:fldCharType="separate"/>
            </w:r>
            <w:r w:rsidR="0022562F">
              <w:rPr>
                <w:noProof/>
                <w:webHidden/>
              </w:rPr>
              <w:t>12</w:t>
            </w:r>
            <w:r w:rsidR="0022562F">
              <w:rPr>
                <w:noProof/>
                <w:webHidden/>
              </w:rPr>
              <w:fldChar w:fldCharType="end"/>
            </w:r>
          </w:hyperlink>
        </w:p>
        <w:p w14:paraId="09836DEE" w14:textId="77777777" w:rsidR="0022562F" w:rsidRDefault="00200F56">
          <w:pPr>
            <w:pStyle w:val="21"/>
            <w:tabs>
              <w:tab w:val="right" w:leader="dot" w:pos="9345"/>
            </w:tabs>
            <w:rPr>
              <w:rFonts w:eastAsiaTheme="minorEastAsia"/>
              <w:noProof/>
              <w:lang w:eastAsia="ru-RU"/>
            </w:rPr>
          </w:pPr>
          <w:hyperlink w:anchor="_Toc224141489" w:history="1">
            <w:r w:rsidR="0022562F" w:rsidRPr="00A62086">
              <w:rPr>
                <w:rStyle w:val="a8"/>
                <w:rFonts w:ascii="Times New Roman" w:hAnsi="Times New Roman" w:cs="Times New Roman"/>
                <w:b/>
                <w:noProof/>
              </w:rPr>
              <w:t>1.1 Контрольные вопросы и задания к промежуточной аттестации</w:t>
            </w:r>
            <w:r w:rsidR="0022562F">
              <w:rPr>
                <w:noProof/>
                <w:webHidden/>
              </w:rPr>
              <w:tab/>
            </w:r>
            <w:r w:rsidR="0022562F">
              <w:rPr>
                <w:noProof/>
                <w:webHidden/>
              </w:rPr>
              <w:fldChar w:fldCharType="begin"/>
            </w:r>
            <w:r w:rsidR="0022562F">
              <w:rPr>
                <w:noProof/>
                <w:webHidden/>
              </w:rPr>
              <w:instrText xml:space="preserve"> PAGEREF _Toc224141489 \h </w:instrText>
            </w:r>
            <w:r w:rsidR="0022562F">
              <w:rPr>
                <w:noProof/>
                <w:webHidden/>
              </w:rPr>
            </w:r>
            <w:r w:rsidR="0022562F">
              <w:rPr>
                <w:noProof/>
                <w:webHidden/>
              </w:rPr>
              <w:fldChar w:fldCharType="separate"/>
            </w:r>
            <w:r w:rsidR="0022562F">
              <w:rPr>
                <w:noProof/>
                <w:webHidden/>
              </w:rPr>
              <w:t>12</w:t>
            </w:r>
            <w:r w:rsidR="0022562F">
              <w:rPr>
                <w:noProof/>
                <w:webHidden/>
              </w:rPr>
              <w:fldChar w:fldCharType="end"/>
            </w:r>
          </w:hyperlink>
        </w:p>
        <w:p w14:paraId="121D0819" w14:textId="77777777" w:rsidR="0022562F" w:rsidRDefault="00200F56">
          <w:pPr>
            <w:pStyle w:val="21"/>
            <w:tabs>
              <w:tab w:val="right" w:leader="dot" w:pos="9345"/>
            </w:tabs>
            <w:rPr>
              <w:rFonts w:eastAsiaTheme="minorEastAsia"/>
              <w:noProof/>
              <w:lang w:eastAsia="ru-RU"/>
            </w:rPr>
          </w:pPr>
          <w:hyperlink w:anchor="_Toc224141490" w:history="1">
            <w:r w:rsidR="0022562F" w:rsidRPr="00A62086">
              <w:rPr>
                <w:rStyle w:val="a8"/>
                <w:rFonts w:ascii="Times New Roman" w:hAnsi="Times New Roman" w:cs="Times New Roman"/>
                <w:b/>
                <w:noProof/>
              </w:rPr>
              <w:t>1.2 Темы письменных работ</w:t>
            </w:r>
            <w:r w:rsidR="0022562F">
              <w:rPr>
                <w:noProof/>
                <w:webHidden/>
              </w:rPr>
              <w:tab/>
            </w:r>
            <w:r w:rsidR="0022562F">
              <w:rPr>
                <w:noProof/>
                <w:webHidden/>
              </w:rPr>
              <w:fldChar w:fldCharType="begin"/>
            </w:r>
            <w:r w:rsidR="0022562F">
              <w:rPr>
                <w:noProof/>
                <w:webHidden/>
              </w:rPr>
              <w:instrText xml:space="preserve"> PAGEREF _Toc224141490 \h </w:instrText>
            </w:r>
            <w:r w:rsidR="0022562F">
              <w:rPr>
                <w:noProof/>
                <w:webHidden/>
              </w:rPr>
            </w:r>
            <w:r w:rsidR="0022562F">
              <w:rPr>
                <w:noProof/>
                <w:webHidden/>
              </w:rPr>
              <w:fldChar w:fldCharType="separate"/>
            </w:r>
            <w:r w:rsidR="0022562F">
              <w:rPr>
                <w:noProof/>
                <w:webHidden/>
              </w:rPr>
              <w:t>12</w:t>
            </w:r>
            <w:r w:rsidR="0022562F">
              <w:rPr>
                <w:noProof/>
                <w:webHidden/>
              </w:rPr>
              <w:fldChar w:fldCharType="end"/>
            </w:r>
          </w:hyperlink>
        </w:p>
        <w:p w14:paraId="7ECC693D" w14:textId="77777777" w:rsidR="0022562F" w:rsidRDefault="00200F56">
          <w:pPr>
            <w:pStyle w:val="21"/>
            <w:tabs>
              <w:tab w:val="right" w:leader="dot" w:pos="9345"/>
            </w:tabs>
            <w:rPr>
              <w:rFonts w:eastAsiaTheme="minorEastAsia"/>
              <w:noProof/>
              <w:lang w:eastAsia="ru-RU"/>
            </w:rPr>
          </w:pPr>
          <w:hyperlink w:anchor="_Toc224141491" w:history="1">
            <w:r w:rsidR="0022562F" w:rsidRPr="00A62086">
              <w:rPr>
                <w:rStyle w:val="a8"/>
                <w:rFonts w:ascii="Times New Roman" w:hAnsi="Times New Roman" w:cs="Times New Roman"/>
                <w:b/>
                <w:noProof/>
              </w:rPr>
              <w:t>1.3 Контрольные точки</w:t>
            </w:r>
            <w:r w:rsidR="0022562F">
              <w:rPr>
                <w:noProof/>
                <w:webHidden/>
              </w:rPr>
              <w:tab/>
            </w:r>
            <w:r w:rsidR="0022562F">
              <w:rPr>
                <w:noProof/>
                <w:webHidden/>
              </w:rPr>
              <w:fldChar w:fldCharType="begin"/>
            </w:r>
            <w:r w:rsidR="0022562F">
              <w:rPr>
                <w:noProof/>
                <w:webHidden/>
              </w:rPr>
              <w:instrText xml:space="preserve"> PAGEREF _Toc224141491 \h </w:instrText>
            </w:r>
            <w:r w:rsidR="0022562F">
              <w:rPr>
                <w:noProof/>
                <w:webHidden/>
              </w:rPr>
            </w:r>
            <w:r w:rsidR="0022562F">
              <w:rPr>
                <w:noProof/>
                <w:webHidden/>
              </w:rPr>
              <w:fldChar w:fldCharType="separate"/>
            </w:r>
            <w:r w:rsidR="0022562F">
              <w:rPr>
                <w:noProof/>
                <w:webHidden/>
              </w:rPr>
              <w:t>12</w:t>
            </w:r>
            <w:r w:rsidR="0022562F">
              <w:rPr>
                <w:noProof/>
                <w:webHidden/>
              </w:rPr>
              <w:fldChar w:fldCharType="end"/>
            </w:r>
          </w:hyperlink>
        </w:p>
        <w:p w14:paraId="02EE5847" w14:textId="77777777" w:rsidR="0022562F" w:rsidRDefault="00200F56">
          <w:pPr>
            <w:pStyle w:val="21"/>
            <w:tabs>
              <w:tab w:val="right" w:leader="dot" w:pos="9345"/>
            </w:tabs>
            <w:rPr>
              <w:rFonts w:eastAsiaTheme="minorEastAsia"/>
              <w:noProof/>
              <w:lang w:eastAsia="ru-RU"/>
            </w:rPr>
          </w:pPr>
          <w:hyperlink w:anchor="_Toc224141492" w:history="1">
            <w:r w:rsidR="0022562F" w:rsidRPr="00A62086">
              <w:rPr>
                <w:rStyle w:val="a8"/>
                <w:rFonts w:ascii="Times New Roman" w:hAnsi="Times New Roman" w:cs="Times New Roman"/>
                <w:b/>
                <w:noProof/>
              </w:rPr>
              <w:t>1.4 Другие объекты оценивания</w:t>
            </w:r>
            <w:r w:rsidR="0022562F">
              <w:rPr>
                <w:noProof/>
                <w:webHidden/>
              </w:rPr>
              <w:tab/>
            </w:r>
            <w:r w:rsidR="0022562F">
              <w:rPr>
                <w:noProof/>
                <w:webHidden/>
              </w:rPr>
              <w:fldChar w:fldCharType="begin"/>
            </w:r>
            <w:r w:rsidR="0022562F">
              <w:rPr>
                <w:noProof/>
                <w:webHidden/>
              </w:rPr>
              <w:instrText xml:space="preserve"> PAGEREF _Toc224141492 \h </w:instrText>
            </w:r>
            <w:r w:rsidR="0022562F">
              <w:rPr>
                <w:noProof/>
                <w:webHidden/>
              </w:rPr>
            </w:r>
            <w:r w:rsidR="0022562F">
              <w:rPr>
                <w:noProof/>
                <w:webHidden/>
              </w:rPr>
              <w:fldChar w:fldCharType="separate"/>
            </w:r>
            <w:r w:rsidR="0022562F">
              <w:rPr>
                <w:noProof/>
                <w:webHidden/>
              </w:rPr>
              <w:t>13</w:t>
            </w:r>
            <w:r w:rsidR="0022562F">
              <w:rPr>
                <w:noProof/>
                <w:webHidden/>
              </w:rPr>
              <w:fldChar w:fldCharType="end"/>
            </w:r>
          </w:hyperlink>
        </w:p>
        <w:p w14:paraId="0CBD4CB9" w14:textId="77777777" w:rsidR="0022562F" w:rsidRDefault="00200F56">
          <w:pPr>
            <w:pStyle w:val="21"/>
            <w:tabs>
              <w:tab w:val="right" w:leader="dot" w:pos="9345"/>
            </w:tabs>
            <w:rPr>
              <w:rFonts w:eastAsiaTheme="minorEastAsia"/>
              <w:noProof/>
              <w:lang w:eastAsia="ru-RU"/>
            </w:rPr>
          </w:pPr>
          <w:hyperlink w:anchor="_Toc224141493" w:history="1">
            <w:r w:rsidR="0022562F" w:rsidRPr="00A62086">
              <w:rPr>
                <w:rStyle w:val="a8"/>
                <w:rFonts w:ascii="Times New Roman" w:hAnsi="Times New Roman" w:cs="Times New Roman"/>
                <w:b/>
                <w:noProof/>
              </w:rPr>
              <w:t>1.5 Самостоятельная работа обучающегося</w:t>
            </w:r>
            <w:r w:rsidR="0022562F">
              <w:rPr>
                <w:noProof/>
                <w:webHidden/>
              </w:rPr>
              <w:tab/>
            </w:r>
            <w:r w:rsidR="0022562F">
              <w:rPr>
                <w:noProof/>
                <w:webHidden/>
              </w:rPr>
              <w:fldChar w:fldCharType="begin"/>
            </w:r>
            <w:r w:rsidR="0022562F">
              <w:rPr>
                <w:noProof/>
                <w:webHidden/>
              </w:rPr>
              <w:instrText xml:space="preserve"> PAGEREF _Toc224141493 \h </w:instrText>
            </w:r>
            <w:r w:rsidR="0022562F">
              <w:rPr>
                <w:noProof/>
                <w:webHidden/>
              </w:rPr>
            </w:r>
            <w:r w:rsidR="0022562F">
              <w:rPr>
                <w:noProof/>
                <w:webHidden/>
              </w:rPr>
              <w:fldChar w:fldCharType="separate"/>
            </w:r>
            <w:r w:rsidR="0022562F">
              <w:rPr>
                <w:noProof/>
                <w:webHidden/>
              </w:rPr>
              <w:t>13</w:t>
            </w:r>
            <w:r w:rsidR="0022562F">
              <w:rPr>
                <w:noProof/>
                <w:webHidden/>
              </w:rPr>
              <w:fldChar w:fldCharType="end"/>
            </w:r>
          </w:hyperlink>
        </w:p>
        <w:p w14:paraId="55352023" w14:textId="77777777" w:rsidR="0022562F" w:rsidRDefault="00200F56">
          <w:pPr>
            <w:pStyle w:val="21"/>
            <w:tabs>
              <w:tab w:val="right" w:leader="dot" w:pos="9345"/>
            </w:tabs>
            <w:rPr>
              <w:rFonts w:eastAsiaTheme="minorEastAsia"/>
              <w:noProof/>
              <w:lang w:eastAsia="ru-RU"/>
            </w:rPr>
          </w:pPr>
          <w:hyperlink w:anchor="_Toc224141494" w:history="1">
            <w:r w:rsidR="0022562F" w:rsidRPr="00A62086">
              <w:rPr>
                <w:rStyle w:val="a8"/>
                <w:rFonts w:ascii="Times New Roman" w:hAnsi="Times New Roman" w:cs="Times New Roman"/>
                <w:b/>
                <w:noProof/>
              </w:rPr>
              <w:t>1.6 Шкала оценивания результата</w:t>
            </w:r>
            <w:r w:rsidR="0022562F">
              <w:rPr>
                <w:noProof/>
                <w:webHidden/>
              </w:rPr>
              <w:tab/>
            </w:r>
            <w:r w:rsidR="0022562F">
              <w:rPr>
                <w:noProof/>
                <w:webHidden/>
              </w:rPr>
              <w:fldChar w:fldCharType="begin"/>
            </w:r>
            <w:r w:rsidR="0022562F">
              <w:rPr>
                <w:noProof/>
                <w:webHidden/>
              </w:rPr>
              <w:instrText xml:space="preserve"> PAGEREF _Toc224141494 \h </w:instrText>
            </w:r>
            <w:r w:rsidR="0022562F">
              <w:rPr>
                <w:noProof/>
                <w:webHidden/>
              </w:rPr>
            </w:r>
            <w:r w:rsidR="0022562F">
              <w:rPr>
                <w:noProof/>
                <w:webHidden/>
              </w:rPr>
              <w:fldChar w:fldCharType="separate"/>
            </w:r>
            <w:r w:rsidR="0022562F">
              <w:rPr>
                <w:noProof/>
                <w:webHidden/>
              </w:rPr>
              <w:t>13</w:t>
            </w:r>
            <w:r w:rsidR="002256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414147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414147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414147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2484"/>
        <w:gridCol w:w="5203"/>
      </w:tblGrid>
      <w:tr w:rsidR="00751095" w:rsidRPr="00B432E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432E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432E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432E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432E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432E3" w:rsidRDefault="00751095" w:rsidP="009207A4">
            <w:pPr>
              <w:tabs>
                <w:tab w:val="left" w:pos="0"/>
              </w:tabs>
              <w:jc w:val="center"/>
              <w:rPr>
                <w:rFonts w:ascii="Times New Roman" w:hAnsi="Times New Roman" w:cs="Times New Roman"/>
                <w:lang w:bidi="ru-RU"/>
              </w:rPr>
            </w:pPr>
            <w:r w:rsidRPr="00B432E3">
              <w:rPr>
                <w:rFonts w:ascii="Times New Roman" w:hAnsi="Times New Roman" w:cs="Times New Roman"/>
                <w:b/>
              </w:rPr>
              <w:t xml:space="preserve">Планируемые результаты </w:t>
            </w:r>
            <w:proofErr w:type="gramStart"/>
            <w:r w:rsidRPr="00B432E3">
              <w:rPr>
                <w:rFonts w:ascii="Times New Roman" w:hAnsi="Times New Roman" w:cs="Times New Roman"/>
                <w:b/>
              </w:rPr>
              <w:t>обучения по дисциплине</w:t>
            </w:r>
            <w:proofErr w:type="gramEnd"/>
          </w:p>
          <w:p w14:paraId="4A80ACB9" w14:textId="77777777" w:rsidR="00751095" w:rsidRPr="00B432E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432E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432E3" w:rsidRDefault="00FD518F" w:rsidP="009207A4">
            <w:pPr>
              <w:widowControl w:val="0"/>
              <w:tabs>
                <w:tab w:val="left" w:pos="0"/>
              </w:tabs>
              <w:autoSpaceDE w:val="0"/>
              <w:autoSpaceDN w:val="0"/>
              <w:rPr>
                <w:rFonts w:ascii="Times New Roman" w:hAnsi="Times New Roman" w:cs="Times New Roman"/>
              </w:rPr>
            </w:pPr>
            <w:r w:rsidRPr="00B432E3">
              <w:rPr>
                <w:rFonts w:ascii="Times New Roman" w:hAnsi="Times New Roman" w:cs="Times New Roman"/>
              </w:rPr>
              <w:t>ОПК-8 - Способен осуществлять критический анализ и обобщение профессиональной информации в рамках управления качеством продукции, процессов,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432E3" w:rsidRDefault="00FD518F" w:rsidP="009207A4">
            <w:pPr>
              <w:widowControl w:val="0"/>
              <w:tabs>
                <w:tab w:val="left" w:pos="0"/>
              </w:tabs>
              <w:autoSpaceDE w:val="0"/>
              <w:autoSpaceDN w:val="0"/>
              <w:rPr>
                <w:rFonts w:ascii="Times New Roman" w:hAnsi="Times New Roman" w:cs="Times New Roman"/>
                <w:lang w:bidi="ru-RU"/>
              </w:rPr>
            </w:pPr>
            <w:r w:rsidRPr="00B432E3">
              <w:rPr>
                <w:rFonts w:ascii="Times New Roman" w:hAnsi="Times New Roman" w:cs="Times New Roman"/>
                <w:lang w:bidi="ru-RU"/>
              </w:rPr>
              <w:t>ОПК-8.2 - Осуществляет анализ состояния и динамики объектов деятельности с использованием методов и средств анализа в области управления качеством для обеспечения конкурентоспособности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432E3" w:rsidRDefault="00751095" w:rsidP="009207A4">
            <w:pPr>
              <w:autoSpaceDE w:val="0"/>
              <w:autoSpaceDN w:val="0"/>
              <w:adjustRightInd w:val="0"/>
              <w:jc w:val="both"/>
              <w:rPr>
                <w:rFonts w:ascii="Times New Roman" w:hAnsi="Times New Roman" w:cs="Times New Roman"/>
              </w:rPr>
            </w:pPr>
            <w:r w:rsidRPr="00B432E3">
              <w:rPr>
                <w:rFonts w:ascii="Times New Roman" w:hAnsi="Times New Roman" w:cs="Times New Roman"/>
              </w:rPr>
              <w:t xml:space="preserve">Знать: </w:t>
            </w:r>
            <w:r w:rsidR="00316402" w:rsidRPr="00B432E3">
              <w:rPr>
                <w:rFonts w:ascii="Times New Roman" w:hAnsi="Times New Roman" w:cs="Times New Roman"/>
              </w:rPr>
              <w:t xml:space="preserve">основные подходы, способы и инструменты анализа состояния объектов  профессиональной деятельности в </w:t>
            </w:r>
            <w:proofErr w:type="gramStart"/>
            <w:r w:rsidR="00316402" w:rsidRPr="00B432E3">
              <w:rPr>
                <w:rFonts w:ascii="Times New Roman" w:hAnsi="Times New Roman" w:cs="Times New Roman"/>
              </w:rPr>
              <w:t>управлении</w:t>
            </w:r>
            <w:proofErr w:type="gramEnd"/>
            <w:r w:rsidR="00316402" w:rsidRPr="00B432E3">
              <w:rPr>
                <w:rFonts w:ascii="Times New Roman" w:hAnsi="Times New Roman" w:cs="Times New Roman"/>
              </w:rPr>
              <w:t xml:space="preserve"> качеством; основные методы анализа и оценки конкурентоспособности организации.</w:t>
            </w:r>
            <w:r w:rsidRPr="00B432E3">
              <w:rPr>
                <w:rFonts w:ascii="Times New Roman" w:hAnsi="Times New Roman" w:cs="Times New Roman"/>
              </w:rPr>
              <w:t xml:space="preserve"> </w:t>
            </w:r>
          </w:p>
          <w:p w14:paraId="1D618C66" w14:textId="00124F5A" w:rsidR="00751095" w:rsidRPr="00B432E3" w:rsidRDefault="00751095" w:rsidP="009207A4">
            <w:pPr>
              <w:autoSpaceDE w:val="0"/>
              <w:autoSpaceDN w:val="0"/>
              <w:adjustRightInd w:val="0"/>
              <w:jc w:val="both"/>
              <w:rPr>
                <w:rFonts w:ascii="Times New Roman" w:hAnsi="Times New Roman" w:cs="Times New Roman"/>
              </w:rPr>
            </w:pPr>
            <w:r w:rsidRPr="00B432E3">
              <w:rPr>
                <w:rFonts w:ascii="Times New Roman" w:hAnsi="Times New Roman" w:cs="Times New Roman"/>
              </w:rPr>
              <w:t xml:space="preserve">Уметь: </w:t>
            </w:r>
            <w:r w:rsidR="00FD518F" w:rsidRPr="00B432E3">
              <w:rPr>
                <w:rFonts w:ascii="Times New Roman" w:hAnsi="Times New Roman" w:cs="Times New Roman"/>
              </w:rPr>
              <w:t>применять методы и средства анализа объектов профессиональной деятельности в области управления качеством; применять в своей профессиональной деятельности изученные методы анализа и оценки конкурентоспособности организации</w:t>
            </w:r>
            <w:proofErr w:type="gramStart"/>
            <w:r w:rsidR="00FD518F" w:rsidRPr="00B432E3">
              <w:rPr>
                <w:rFonts w:ascii="Times New Roman" w:hAnsi="Times New Roman" w:cs="Times New Roman"/>
              </w:rPr>
              <w:t>.</w:t>
            </w:r>
            <w:r w:rsidRPr="00B432E3">
              <w:rPr>
                <w:rFonts w:ascii="Times New Roman" w:hAnsi="Times New Roman" w:cs="Times New Roman"/>
              </w:rPr>
              <w:t xml:space="preserve">. </w:t>
            </w:r>
            <w:proofErr w:type="gramEnd"/>
          </w:p>
          <w:p w14:paraId="253C4FDD" w14:textId="597ACE7D" w:rsidR="00751095" w:rsidRPr="00B432E3" w:rsidRDefault="00751095" w:rsidP="00FD518F">
            <w:pPr>
              <w:autoSpaceDE w:val="0"/>
              <w:autoSpaceDN w:val="0"/>
              <w:adjustRightInd w:val="0"/>
              <w:jc w:val="both"/>
              <w:rPr>
                <w:rFonts w:ascii="Times New Roman" w:hAnsi="Times New Roman" w:cs="Times New Roman"/>
                <w:lang w:bidi="ru-RU"/>
              </w:rPr>
            </w:pPr>
            <w:r w:rsidRPr="00B432E3">
              <w:rPr>
                <w:rFonts w:ascii="Times New Roman" w:hAnsi="Times New Roman" w:cs="Times New Roman"/>
              </w:rPr>
              <w:t xml:space="preserve">Владеть: </w:t>
            </w:r>
            <w:r w:rsidR="00FD518F" w:rsidRPr="00B432E3">
              <w:rPr>
                <w:rFonts w:ascii="Times New Roman" w:hAnsi="Times New Roman" w:cs="Times New Roman"/>
              </w:rPr>
              <w:t xml:space="preserve">техниками выбора и применения методов и средств анализа объектов профессиональной деятельности в </w:t>
            </w:r>
            <w:proofErr w:type="gramStart"/>
            <w:r w:rsidR="00FD518F" w:rsidRPr="00B432E3">
              <w:rPr>
                <w:rFonts w:ascii="Times New Roman" w:hAnsi="Times New Roman" w:cs="Times New Roman"/>
              </w:rPr>
              <w:t>управлении</w:t>
            </w:r>
            <w:proofErr w:type="gramEnd"/>
            <w:r w:rsidR="00FD518F" w:rsidRPr="00B432E3">
              <w:rPr>
                <w:rFonts w:ascii="Times New Roman" w:hAnsi="Times New Roman" w:cs="Times New Roman"/>
              </w:rPr>
              <w:t xml:space="preserve"> качеством;  методами анализа и оценки конкурентоспособности продукции, услуг и организации.</w:t>
            </w:r>
            <w:r w:rsidRPr="00B432E3">
              <w:rPr>
                <w:rFonts w:ascii="Times New Roman" w:hAnsi="Times New Roman" w:cs="Times New Roman"/>
              </w:rPr>
              <w:t>.</w:t>
            </w:r>
          </w:p>
        </w:tc>
      </w:tr>
      <w:tr w:rsidR="00751095" w:rsidRPr="00B432E3" w14:paraId="0F6B365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56831FD" w14:textId="77777777" w:rsidR="00751095" w:rsidRPr="00B432E3" w:rsidRDefault="00FD518F" w:rsidP="009207A4">
            <w:pPr>
              <w:widowControl w:val="0"/>
              <w:tabs>
                <w:tab w:val="left" w:pos="0"/>
              </w:tabs>
              <w:autoSpaceDE w:val="0"/>
              <w:autoSpaceDN w:val="0"/>
              <w:rPr>
                <w:rFonts w:ascii="Times New Roman" w:hAnsi="Times New Roman" w:cs="Times New Roman"/>
              </w:rPr>
            </w:pPr>
            <w:r w:rsidRPr="00B432E3">
              <w:rPr>
                <w:rFonts w:ascii="Times New Roman" w:hAnsi="Times New Roman" w:cs="Times New Roman"/>
              </w:rPr>
              <w:t xml:space="preserve">ОПК-10 - </w:t>
            </w:r>
            <w:proofErr w:type="gramStart"/>
            <w:r w:rsidRPr="00B432E3">
              <w:rPr>
                <w:rFonts w:ascii="Times New Roman" w:hAnsi="Times New Roman" w:cs="Times New Roman"/>
              </w:rPr>
              <w:t>Способен</w:t>
            </w:r>
            <w:proofErr w:type="gramEnd"/>
            <w:r w:rsidRPr="00B432E3">
              <w:rPr>
                <w:rFonts w:ascii="Times New Roman" w:hAnsi="Times New Roman" w:cs="Times New Roman"/>
              </w:rPr>
              <w:t xml:space="preserve"> оценивать и учитывать риски при управлении качеством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952A368" w14:textId="77777777" w:rsidR="00751095" w:rsidRPr="00B432E3" w:rsidRDefault="00FD518F" w:rsidP="009207A4">
            <w:pPr>
              <w:widowControl w:val="0"/>
              <w:tabs>
                <w:tab w:val="left" w:pos="0"/>
              </w:tabs>
              <w:autoSpaceDE w:val="0"/>
              <w:autoSpaceDN w:val="0"/>
              <w:rPr>
                <w:rFonts w:ascii="Times New Roman" w:hAnsi="Times New Roman" w:cs="Times New Roman"/>
                <w:lang w:bidi="ru-RU"/>
              </w:rPr>
            </w:pPr>
            <w:r w:rsidRPr="00B432E3">
              <w:rPr>
                <w:rFonts w:ascii="Times New Roman" w:hAnsi="Times New Roman" w:cs="Times New Roman"/>
                <w:lang w:bidi="ru-RU"/>
              </w:rPr>
              <w:t>ОПК-10.1 - Демонстрирует знания о принципах принятия решения в условиях неопределенности, обосновывает принимаемые решения и идет на оправданный риск при управлении качеством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253A739" w14:textId="77777777" w:rsidR="00751095" w:rsidRPr="00B432E3" w:rsidRDefault="00751095" w:rsidP="009207A4">
            <w:pPr>
              <w:autoSpaceDE w:val="0"/>
              <w:autoSpaceDN w:val="0"/>
              <w:adjustRightInd w:val="0"/>
              <w:jc w:val="both"/>
              <w:rPr>
                <w:rFonts w:ascii="Times New Roman" w:hAnsi="Times New Roman" w:cs="Times New Roman"/>
              </w:rPr>
            </w:pPr>
            <w:r w:rsidRPr="00B432E3">
              <w:rPr>
                <w:rFonts w:ascii="Times New Roman" w:hAnsi="Times New Roman" w:cs="Times New Roman"/>
              </w:rPr>
              <w:t xml:space="preserve">Знать: </w:t>
            </w:r>
            <w:r w:rsidR="00316402" w:rsidRPr="00B432E3">
              <w:rPr>
                <w:rFonts w:ascii="Times New Roman" w:hAnsi="Times New Roman" w:cs="Times New Roman"/>
              </w:rPr>
              <w:t>основные положения теории принятия решений.</w:t>
            </w:r>
            <w:r w:rsidRPr="00B432E3">
              <w:rPr>
                <w:rFonts w:ascii="Times New Roman" w:hAnsi="Times New Roman" w:cs="Times New Roman"/>
              </w:rPr>
              <w:t xml:space="preserve"> </w:t>
            </w:r>
          </w:p>
          <w:p w14:paraId="4E42F266" w14:textId="77777777" w:rsidR="00751095" w:rsidRPr="00B432E3" w:rsidRDefault="00751095" w:rsidP="009207A4">
            <w:pPr>
              <w:autoSpaceDE w:val="0"/>
              <w:autoSpaceDN w:val="0"/>
              <w:adjustRightInd w:val="0"/>
              <w:jc w:val="both"/>
              <w:rPr>
                <w:rFonts w:ascii="Times New Roman" w:hAnsi="Times New Roman" w:cs="Times New Roman"/>
              </w:rPr>
            </w:pPr>
            <w:r w:rsidRPr="00B432E3">
              <w:rPr>
                <w:rFonts w:ascii="Times New Roman" w:hAnsi="Times New Roman" w:cs="Times New Roman"/>
              </w:rPr>
              <w:t xml:space="preserve">Уметь: </w:t>
            </w:r>
            <w:r w:rsidR="00FD518F" w:rsidRPr="00B432E3">
              <w:rPr>
                <w:rFonts w:ascii="Times New Roman" w:hAnsi="Times New Roman" w:cs="Times New Roman"/>
              </w:rPr>
              <w:t>принимать решения направленные на повышение качества  продукции и обеспечение конкурентоспособности организации</w:t>
            </w:r>
            <w:proofErr w:type="gramStart"/>
            <w:r w:rsidR="00FD518F" w:rsidRPr="00B432E3">
              <w:rPr>
                <w:rFonts w:ascii="Times New Roman" w:hAnsi="Times New Roman" w:cs="Times New Roman"/>
              </w:rPr>
              <w:t>.</w:t>
            </w:r>
            <w:r w:rsidRPr="00B432E3">
              <w:rPr>
                <w:rFonts w:ascii="Times New Roman" w:hAnsi="Times New Roman" w:cs="Times New Roman"/>
              </w:rPr>
              <w:t xml:space="preserve">. </w:t>
            </w:r>
            <w:proofErr w:type="gramEnd"/>
          </w:p>
          <w:p w14:paraId="795A11D6" w14:textId="77777777" w:rsidR="00751095" w:rsidRPr="00B432E3" w:rsidRDefault="00751095" w:rsidP="00FD518F">
            <w:pPr>
              <w:autoSpaceDE w:val="0"/>
              <w:autoSpaceDN w:val="0"/>
              <w:adjustRightInd w:val="0"/>
              <w:jc w:val="both"/>
              <w:rPr>
                <w:rFonts w:ascii="Times New Roman" w:hAnsi="Times New Roman" w:cs="Times New Roman"/>
                <w:lang w:bidi="ru-RU"/>
              </w:rPr>
            </w:pPr>
            <w:r w:rsidRPr="00B432E3">
              <w:rPr>
                <w:rFonts w:ascii="Times New Roman" w:hAnsi="Times New Roman" w:cs="Times New Roman"/>
              </w:rPr>
              <w:t xml:space="preserve">Владеть: </w:t>
            </w:r>
            <w:r w:rsidR="00FD518F" w:rsidRPr="00B432E3">
              <w:rPr>
                <w:rFonts w:ascii="Times New Roman" w:hAnsi="Times New Roman" w:cs="Times New Roman"/>
              </w:rPr>
              <w:t xml:space="preserve">навыками принятия решения в </w:t>
            </w:r>
            <w:proofErr w:type="gramStart"/>
            <w:r w:rsidR="00FD518F" w:rsidRPr="00B432E3">
              <w:rPr>
                <w:rFonts w:ascii="Times New Roman" w:hAnsi="Times New Roman" w:cs="Times New Roman"/>
              </w:rPr>
              <w:t>условиях</w:t>
            </w:r>
            <w:proofErr w:type="gramEnd"/>
            <w:r w:rsidR="00FD518F" w:rsidRPr="00B432E3">
              <w:rPr>
                <w:rFonts w:ascii="Times New Roman" w:hAnsi="Times New Roman" w:cs="Times New Roman"/>
              </w:rPr>
              <w:t xml:space="preserve"> неопределенности.</w:t>
            </w:r>
            <w:r w:rsidRPr="00B432E3">
              <w:rPr>
                <w:rFonts w:ascii="Times New Roman" w:hAnsi="Times New Roman" w:cs="Times New Roman"/>
              </w:rPr>
              <w:t>.</w:t>
            </w:r>
          </w:p>
        </w:tc>
      </w:tr>
    </w:tbl>
    <w:p w14:paraId="010B1EC2" w14:textId="77777777" w:rsidR="00E1429F" w:rsidRPr="00B432E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414148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7E46D387"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5B37A7" w:rsidRPr="005B37A7" w14:paraId="391E571A" w14:textId="77777777" w:rsidTr="005B37A7">
        <w:trPr>
          <w:trHeight w:val="283"/>
        </w:trPr>
        <w:tc>
          <w:tcPr>
            <w:tcW w:w="1024" w:type="pct"/>
            <w:shd w:val="clear" w:color="auto" w:fill="auto"/>
            <w:vAlign w:val="center"/>
          </w:tcPr>
          <w:p w14:paraId="1F100A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Квалиметрия в управлении качеством.</w:t>
            </w:r>
          </w:p>
        </w:tc>
        <w:tc>
          <w:tcPr>
            <w:tcW w:w="2543" w:type="pct"/>
            <w:gridSpan w:val="2"/>
            <w:shd w:val="clear" w:color="auto" w:fill="auto"/>
          </w:tcPr>
          <w:p w14:paraId="456E11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2AA07F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3550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A6AE4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D87C1E" w14:textId="6C90B136"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30DFD3E8" w14:textId="77777777" w:rsidTr="005B37A7">
        <w:trPr>
          <w:trHeight w:val="283"/>
        </w:trPr>
        <w:tc>
          <w:tcPr>
            <w:tcW w:w="1024" w:type="pct"/>
            <w:shd w:val="clear" w:color="auto" w:fill="auto"/>
            <w:vAlign w:val="center"/>
          </w:tcPr>
          <w:p w14:paraId="5C004F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1304E6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Методические подходы к оценке конкурентоспособности предприятия.</w:t>
            </w:r>
          </w:p>
        </w:tc>
        <w:tc>
          <w:tcPr>
            <w:tcW w:w="357" w:type="pct"/>
            <w:gridSpan w:val="2"/>
            <w:shd w:val="clear" w:color="auto" w:fill="auto"/>
            <w:vAlign w:val="center"/>
          </w:tcPr>
          <w:p w14:paraId="3DFED6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737A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D3C73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14D297" w14:textId="4A1933EA"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4A6F3D45" w14:textId="77777777" w:rsidTr="005B37A7">
        <w:trPr>
          <w:trHeight w:val="283"/>
        </w:trPr>
        <w:tc>
          <w:tcPr>
            <w:tcW w:w="1024" w:type="pct"/>
            <w:shd w:val="clear" w:color="auto" w:fill="auto"/>
            <w:vAlign w:val="center"/>
          </w:tcPr>
          <w:p w14:paraId="15D138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16615E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Фейгенбаума, Дж. Ван Эттингера-Ситтига, Дж. М. Джурана, Ф. Кросби, Дж. Деминга.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3070BC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FF249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0AD3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6C3D0E" w14:textId="3E61FE42"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15FDEBB9" w14:textId="77777777" w:rsidTr="005B37A7">
        <w:trPr>
          <w:trHeight w:val="283"/>
        </w:trPr>
        <w:tc>
          <w:tcPr>
            <w:tcW w:w="1024" w:type="pct"/>
            <w:shd w:val="clear" w:color="auto" w:fill="auto"/>
            <w:vAlign w:val="center"/>
          </w:tcPr>
          <w:p w14:paraId="288E4B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75E884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FМЕА-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управлении качеством. Сбалансированная система показателей. Функционально-стоимостной анализ. "Система 20 ключей".</w:t>
            </w:r>
          </w:p>
        </w:tc>
        <w:tc>
          <w:tcPr>
            <w:tcW w:w="357" w:type="pct"/>
            <w:gridSpan w:val="2"/>
            <w:shd w:val="clear" w:color="auto" w:fill="auto"/>
            <w:vAlign w:val="center"/>
          </w:tcPr>
          <w:p w14:paraId="742859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FCD5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09608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D9A0E2" w14:textId="71F5CB28"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5B37A7" w:rsidRPr="005B37A7" w14:paraId="72255707" w14:textId="77777777" w:rsidTr="005B37A7">
        <w:trPr>
          <w:trHeight w:val="283"/>
        </w:trPr>
        <w:tc>
          <w:tcPr>
            <w:tcW w:w="1024" w:type="pct"/>
            <w:shd w:val="clear" w:color="auto" w:fill="auto"/>
            <w:vAlign w:val="center"/>
          </w:tcPr>
          <w:p w14:paraId="4948E82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качеством и конкурентоспособностью на предприятии.</w:t>
            </w:r>
          </w:p>
        </w:tc>
        <w:tc>
          <w:tcPr>
            <w:tcW w:w="2543" w:type="pct"/>
            <w:gridSpan w:val="2"/>
            <w:shd w:val="clear" w:color="auto" w:fill="auto"/>
          </w:tcPr>
          <w:p w14:paraId="0CFF19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системы менеджмента качества на предприятии. Организация и функционирование службы управления качеством на предприятии. Организация технического контроля качества продукции на предприятии. Аудит системы менеджмента качества на предприятии.</w:t>
            </w:r>
          </w:p>
        </w:tc>
        <w:tc>
          <w:tcPr>
            <w:tcW w:w="357" w:type="pct"/>
            <w:gridSpan w:val="2"/>
            <w:shd w:val="clear" w:color="auto" w:fill="auto"/>
            <w:vAlign w:val="center"/>
          </w:tcPr>
          <w:p w14:paraId="3172DA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3DFB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D5B1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125A78" w14:textId="4652F2CD"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22562F" w:rsidRPr="005B37A7" w14:paraId="6AFD278E" w14:textId="77777777" w:rsidTr="005B37A7">
        <w:trPr>
          <w:trHeight w:val="283"/>
        </w:trPr>
        <w:tc>
          <w:tcPr>
            <w:tcW w:w="1024" w:type="pct"/>
            <w:shd w:val="clear" w:color="auto" w:fill="auto"/>
            <w:vAlign w:val="center"/>
          </w:tcPr>
          <w:p w14:paraId="1D88928C" w14:textId="77777777" w:rsidR="0022562F" w:rsidRPr="00352B6F" w:rsidRDefault="0022562F"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1B6AB797" w14:textId="77777777" w:rsidR="0022562F" w:rsidRPr="00352B6F" w:rsidRDefault="0022562F"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6811CE35"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E20A37E"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2CE341"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16FD37" w14:textId="7315032C" w:rsidR="0022562F"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22562F" w:rsidRPr="005B37A7" w14:paraId="1E0088C9" w14:textId="77777777" w:rsidTr="005B37A7">
        <w:trPr>
          <w:trHeight w:val="283"/>
        </w:trPr>
        <w:tc>
          <w:tcPr>
            <w:tcW w:w="1024" w:type="pct"/>
            <w:shd w:val="clear" w:color="auto" w:fill="auto"/>
            <w:vAlign w:val="center"/>
          </w:tcPr>
          <w:p w14:paraId="0CE3671A" w14:textId="77777777" w:rsidR="0022562F" w:rsidRPr="00352B6F" w:rsidRDefault="0022562F"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Техническое регулирование в обеспечении качества и конкурентоспособности.</w:t>
            </w:r>
          </w:p>
        </w:tc>
        <w:tc>
          <w:tcPr>
            <w:tcW w:w="2543" w:type="pct"/>
            <w:gridSpan w:val="2"/>
            <w:shd w:val="clear" w:color="auto" w:fill="auto"/>
          </w:tcPr>
          <w:p w14:paraId="0AF7154F" w14:textId="77777777" w:rsidR="0022562F" w:rsidRPr="00352B6F" w:rsidRDefault="0022562F" w:rsidP="001116DF">
            <w:pPr>
              <w:pStyle w:val="Style5"/>
              <w:widowControl/>
              <w:tabs>
                <w:tab w:val="left" w:pos="0"/>
                <w:tab w:val="left" w:leader="underscore" w:pos="7027"/>
              </w:tabs>
              <w:rPr>
                <w:rFonts w:eastAsiaTheme="minorHAnsi"/>
                <w:sz w:val="22"/>
                <w:szCs w:val="22"/>
                <w:lang w:eastAsia="en-US"/>
              </w:rPr>
            </w:pPr>
            <w:r w:rsidRPr="00352B6F">
              <w:rPr>
                <w:lang w:bidi="ru-RU"/>
              </w:rPr>
              <w:t>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Международные организации по стандартизации.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43F92867"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8FD3CE"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BD5E40"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D5A3FB" w14:textId="71AA21F3" w:rsidR="0022562F"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22562F" w:rsidRPr="005B37A7" w14:paraId="4543971E" w14:textId="77777777" w:rsidTr="005B37A7">
        <w:trPr>
          <w:trHeight w:val="283"/>
        </w:trPr>
        <w:tc>
          <w:tcPr>
            <w:tcW w:w="1024" w:type="pct"/>
            <w:shd w:val="clear" w:color="auto" w:fill="auto"/>
            <w:vAlign w:val="center"/>
          </w:tcPr>
          <w:p w14:paraId="158C4E21" w14:textId="77777777" w:rsidR="0022562F" w:rsidRPr="00352B6F" w:rsidRDefault="0022562F"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Метрология в обеспечении качества и конкурентоспособности.</w:t>
            </w:r>
          </w:p>
        </w:tc>
        <w:tc>
          <w:tcPr>
            <w:tcW w:w="2543" w:type="pct"/>
            <w:gridSpan w:val="2"/>
            <w:shd w:val="clear" w:color="auto" w:fill="auto"/>
          </w:tcPr>
          <w:p w14:paraId="429E09ED" w14:textId="77777777" w:rsidR="0022562F" w:rsidRPr="00352B6F" w:rsidRDefault="0022562F"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международные метрологические организации.</w:t>
            </w:r>
          </w:p>
        </w:tc>
        <w:tc>
          <w:tcPr>
            <w:tcW w:w="357" w:type="pct"/>
            <w:gridSpan w:val="2"/>
            <w:shd w:val="clear" w:color="auto" w:fill="auto"/>
            <w:vAlign w:val="center"/>
          </w:tcPr>
          <w:p w14:paraId="43EF9CF1"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64AD34"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55940E"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1DDA10" w14:textId="6BAAC5D1" w:rsidR="0022562F"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22562F" w:rsidRPr="005B37A7" w14:paraId="05A8C6A9" w14:textId="77777777" w:rsidTr="005B37A7">
        <w:trPr>
          <w:trHeight w:val="283"/>
        </w:trPr>
        <w:tc>
          <w:tcPr>
            <w:tcW w:w="1024" w:type="pct"/>
            <w:shd w:val="clear" w:color="auto" w:fill="auto"/>
            <w:vAlign w:val="center"/>
          </w:tcPr>
          <w:p w14:paraId="4D0924AD" w14:textId="77777777" w:rsidR="0022562F" w:rsidRPr="00352B6F" w:rsidRDefault="0022562F"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Нематериальные ресурсы в обеспечении качества и конкурентоспособности.</w:t>
            </w:r>
          </w:p>
        </w:tc>
        <w:tc>
          <w:tcPr>
            <w:tcW w:w="2543" w:type="pct"/>
            <w:gridSpan w:val="2"/>
            <w:shd w:val="clear" w:color="auto" w:fill="auto"/>
          </w:tcPr>
          <w:p w14:paraId="72D0E553" w14:textId="77777777" w:rsidR="0022562F" w:rsidRPr="00352B6F" w:rsidRDefault="0022562F" w:rsidP="001116DF">
            <w:pPr>
              <w:pStyle w:val="Style5"/>
              <w:widowControl/>
              <w:tabs>
                <w:tab w:val="left" w:pos="0"/>
                <w:tab w:val="left" w:leader="underscore" w:pos="7027"/>
              </w:tabs>
              <w:rPr>
                <w:rFonts w:eastAsiaTheme="minorHAnsi"/>
                <w:sz w:val="22"/>
                <w:szCs w:val="22"/>
                <w:lang w:eastAsia="en-US"/>
              </w:rPr>
            </w:pPr>
            <w:r w:rsidRPr="00352B6F">
              <w:rPr>
                <w:lang w:bidi="ru-RU"/>
              </w:rPr>
              <w:t>Нематериальные ресурсы: понятие и классификация. Брэндинг в обеспечении качества и конкурентоспособности предприятия. Брэнд; понятие и составляющие элементы. Формирование брэнд-стратегии предприятия. Товарные знаки в обеспечении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52FA913F"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1A2ED88"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7F7DD5" w14:textId="77777777" w:rsidR="0022562F" w:rsidRPr="00352B6F" w:rsidRDefault="0022562F"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0B1EC8" w14:textId="62659A8B" w:rsidR="0022562F"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62C92B4A" w14:textId="77777777" w:rsidTr="005B37A7">
        <w:trPr>
          <w:trHeight w:val="283"/>
        </w:trPr>
        <w:tc>
          <w:tcPr>
            <w:tcW w:w="1024" w:type="pct"/>
            <w:shd w:val="clear" w:color="auto" w:fill="auto"/>
            <w:vAlign w:val="center"/>
          </w:tcPr>
          <w:p w14:paraId="36D9F9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634058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обеспечении качества и конкурентоспособности. Виды маркировки: маркировка знаками соответствия, маркировка знаками-премиями (знаками-наградами), экологическая (экомаркировка), предупредительная маркировка.</w:t>
            </w:r>
          </w:p>
        </w:tc>
        <w:tc>
          <w:tcPr>
            <w:tcW w:w="357" w:type="pct"/>
            <w:gridSpan w:val="2"/>
            <w:shd w:val="clear" w:color="auto" w:fill="auto"/>
            <w:vAlign w:val="center"/>
          </w:tcPr>
          <w:p w14:paraId="36A044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D6D08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DD6B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8119D7" w14:textId="70F33D7E" w:rsidR="004475DA" w:rsidRPr="00352B6F" w:rsidRDefault="0022562F"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E7108B7"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6BC13672" w:rsidR="00CA7DE7" w:rsidRPr="00352B6F" w:rsidRDefault="0022562F">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414148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414148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B432E3" w:rsidRDefault="00984247" w:rsidP="00AA7A6A">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25965B29" w14:textId="0CF2FFC1" w:rsidR="00262CF0" w:rsidRPr="007E6725" w:rsidRDefault="00200F5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https://urait.ru/bcode/535547</w:t>
              </w:r>
            </w:hyperlink>
          </w:p>
        </w:tc>
      </w:tr>
      <w:tr w:rsidR="00262CF0" w:rsidRPr="007E6725" w14:paraId="1B483A17" w14:textId="77777777" w:rsidTr="00E4641F">
        <w:trPr>
          <w:trHeight w:val="354"/>
        </w:trPr>
        <w:tc>
          <w:tcPr>
            <w:tcW w:w="4080" w:type="pct"/>
            <w:shd w:val="clear" w:color="auto" w:fill="auto"/>
            <w:vAlign w:val="center"/>
          </w:tcPr>
          <w:p w14:paraId="5A8E9C15" w14:textId="77777777" w:rsidR="00262CF0" w:rsidRPr="00B432E3" w:rsidRDefault="00984247" w:rsidP="00AA7A6A">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2C06C88B" w14:textId="77777777" w:rsidR="00262CF0" w:rsidRPr="007E6725" w:rsidRDefault="00200F5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https://urait.ru/bcode/535750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414148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BD5E39E" w14:textId="77777777" w:rsidTr="007B550D">
        <w:tc>
          <w:tcPr>
            <w:tcW w:w="9345" w:type="dxa"/>
          </w:tcPr>
          <w:p w14:paraId="3CE943A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4023ACC" w14:textId="77777777" w:rsidTr="007B550D">
        <w:tc>
          <w:tcPr>
            <w:tcW w:w="9345" w:type="dxa"/>
          </w:tcPr>
          <w:p w14:paraId="3789FED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D285C6A" w14:textId="77777777" w:rsidTr="007B550D">
        <w:tc>
          <w:tcPr>
            <w:tcW w:w="9345" w:type="dxa"/>
          </w:tcPr>
          <w:p w14:paraId="249682E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C7936BB" w14:textId="77777777" w:rsidTr="007B550D">
        <w:tc>
          <w:tcPr>
            <w:tcW w:w="9345" w:type="dxa"/>
          </w:tcPr>
          <w:p w14:paraId="506E24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414148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00F5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414148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432E3" w14:paraId="53424330" w14:textId="77777777" w:rsidTr="008416EB">
        <w:tc>
          <w:tcPr>
            <w:tcW w:w="7797" w:type="dxa"/>
            <w:shd w:val="clear" w:color="auto" w:fill="auto"/>
          </w:tcPr>
          <w:p w14:paraId="2986F8BC" w14:textId="77777777" w:rsidR="002C735C" w:rsidRPr="00B432E3" w:rsidRDefault="002C735C" w:rsidP="002C735C">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3A00FEF8" w14:textId="77777777" w:rsidR="002C735C" w:rsidRPr="00B432E3" w:rsidRDefault="002C735C" w:rsidP="002C735C">
            <w:pPr>
              <w:pStyle w:val="Style214"/>
              <w:ind w:firstLine="0"/>
              <w:jc w:val="center"/>
              <w:rPr>
                <w:b/>
                <w:sz w:val="22"/>
                <w:szCs w:val="22"/>
              </w:rPr>
            </w:pPr>
            <w:r w:rsidRPr="00B432E3">
              <w:rPr>
                <w:b/>
                <w:sz w:val="22"/>
                <w:szCs w:val="22"/>
              </w:rPr>
              <w:t>Адрес (местоположение) учебных аудиторий</w:t>
            </w:r>
          </w:p>
        </w:tc>
      </w:tr>
      <w:tr w:rsidR="002C735C" w:rsidRPr="00B432E3" w14:paraId="3B643305" w14:textId="77777777" w:rsidTr="008416EB">
        <w:tc>
          <w:tcPr>
            <w:tcW w:w="7797" w:type="dxa"/>
            <w:shd w:val="clear" w:color="auto" w:fill="auto"/>
          </w:tcPr>
          <w:p w14:paraId="30187323" w14:textId="51649087" w:rsidR="002C735C" w:rsidRPr="00B432E3" w:rsidRDefault="00B43524" w:rsidP="002718E2">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432E3" w:rsidRDefault="00B43524" w:rsidP="002718E2">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2C735C" w:rsidRPr="00B432E3" w14:paraId="53734F2B" w14:textId="77777777" w:rsidTr="008416EB">
        <w:tc>
          <w:tcPr>
            <w:tcW w:w="7797" w:type="dxa"/>
            <w:shd w:val="clear" w:color="auto" w:fill="auto"/>
          </w:tcPr>
          <w:p w14:paraId="41356D70" w14:textId="77777777" w:rsidR="002C735C" w:rsidRPr="00B432E3" w:rsidRDefault="00B43524" w:rsidP="002718E2">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B442CC" w14:textId="77777777" w:rsidR="002C735C" w:rsidRPr="00B432E3" w:rsidRDefault="00B43524" w:rsidP="002718E2">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2C735C" w:rsidRPr="00B432E3" w14:paraId="1FBDD3B5" w14:textId="77777777" w:rsidTr="008416EB">
        <w:tc>
          <w:tcPr>
            <w:tcW w:w="7797" w:type="dxa"/>
            <w:shd w:val="clear" w:color="auto" w:fill="auto"/>
          </w:tcPr>
          <w:p w14:paraId="09B11445" w14:textId="77777777" w:rsidR="002C735C" w:rsidRPr="00B432E3" w:rsidRDefault="00B43524" w:rsidP="002718E2">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96340E7" w14:textId="77777777" w:rsidR="002C735C" w:rsidRPr="00B432E3" w:rsidRDefault="00B43524" w:rsidP="002718E2">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414148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414148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414148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414148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B92CC44" w14:textId="77777777" w:rsidR="00B432E3" w:rsidRDefault="00B432E3" w:rsidP="00B432E3">
      <w:pPr>
        <w:pStyle w:val="Default"/>
        <w:spacing w:after="30"/>
        <w:jc w:val="both"/>
        <w:rPr>
          <w:sz w:val="23"/>
          <w:szCs w:val="23"/>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2562F" w14:paraId="02606896" w14:textId="77777777" w:rsidTr="00BD7531">
        <w:tc>
          <w:tcPr>
            <w:tcW w:w="562" w:type="dxa"/>
          </w:tcPr>
          <w:p w14:paraId="06C05C0A" w14:textId="77777777" w:rsidR="0022562F" w:rsidRPr="009D5B71" w:rsidRDefault="0022562F" w:rsidP="00BD7531">
            <w:pPr>
              <w:pStyle w:val="Default"/>
              <w:spacing w:after="30"/>
              <w:jc w:val="both"/>
              <w:rPr>
                <w:sz w:val="23"/>
                <w:szCs w:val="23"/>
              </w:rPr>
            </w:pPr>
          </w:p>
        </w:tc>
        <w:tc>
          <w:tcPr>
            <w:tcW w:w="8783" w:type="dxa"/>
            <w:hideMark/>
          </w:tcPr>
          <w:p w14:paraId="1C97B0A5" w14:textId="77777777" w:rsidR="0022562F" w:rsidRDefault="0022562F" w:rsidP="00BD7531">
            <w:pPr>
              <w:pStyle w:val="Default"/>
              <w:spacing w:after="30"/>
              <w:jc w:val="both"/>
              <w:rPr>
                <w:sz w:val="23"/>
                <w:szCs w:val="23"/>
              </w:rPr>
            </w:pPr>
            <w:r>
              <w:rPr>
                <w:sz w:val="23"/>
                <w:szCs w:val="23"/>
              </w:rPr>
              <w:t>Рабочей программой дисциплины не предусмотрено.</w:t>
            </w:r>
          </w:p>
        </w:tc>
      </w:tr>
    </w:tbl>
    <w:p w14:paraId="4B54940C" w14:textId="77777777" w:rsidR="0022562F" w:rsidRDefault="0022562F" w:rsidP="00B432E3">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414149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B432E3" w:rsidRDefault="00AD3A54" w:rsidP="00801458">
            <w:pPr>
              <w:pStyle w:val="Default"/>
              <w:spacing w:after="30"/>
              <w:jc w:val="both"/>
              <w:rPr>
                <w:sz w:val="23"/>
                <w:szCs w:val="23"/>
              </w:rPr>
            </w:pPr>
            <w:r w:rsidRPr="00B432E3">
              <w:rPr>
                <w:sz w:val="23"/>
                <w:szCs w:val="23"/>
              </w:rPr>
              <w:t>Управление качеством продукции в организации.</w:t>
            </w:r>
          </w:p>
        </w:tc>
      </w:tr>
      <w:tr w:rsidR="00AD3A54" w14:paraId="07883E06" w14:textId="77777777" w:rsidTr="00F00293">
        <w:tc>
          <w:tcPr>
            <w:tcW w:w="562" w:type="dxa"/>
          </w:tcPr>
          <w:p w14:paraId="506F8EE9"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2CA5769" w14:textId="77777777" w:rsidR="00AD3A54" w:rsidRPr="00B432E3" w:rsidRDefault="00AD3A54" w:rsidP="00801458">
            <w:pPr>
              <w:pStyle w:val="Default"/>
              <w:spacing w:after="30"/>
              <w:jc w:val="both"/>
              <w:rPr>
                <w:sz w:val="23"/>
                <w:szCs w:val="23"/>
              </w:rPr>
            </w:pPr>
            <w:r w:rsidRPr="00B432E3">
              <w:rPr>
                <w:sz w:val="23"/>
                <w:szCs w:val="23"/>
              </w:rPr>
              <w:t>Особенности применения систем менеджмента качества в отрасли промышленности.</w:t>
            </w:r>
          </w:p>
        </w:tc>
      </w:tr>
      <w:tr w:rsidR="00AD3A54" w14:paraId="4FAD93CE" w14:textId="77777777" w:rsidTr="00F00293">
        <w:tc>
          <w:tcPr>
            <w:tcW w:w="562" w:type="dxa"/>
          </w:tcPr>
          <w:p w14:paraId="10C02EB8"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37CD07B6" w14:textId="77777777" w:rsidR="00AD3A54" w:rsidRPr="00B432E3" w:rsidRDefault="00AD3A54" w:rsidP="00801458">
            <w:pPr>
              <w:pStyle w:val="Default"/>
              <w:spacing w:after="30"/>
              <w:jc w:val="both"/>
              <w:rPr>
                <w:sz w:val="23"/>
                <w:szCs w:val="23"/>
              </w:rPr>
            </w:pPr>
            <w:r w:rsidRPr="00B432E3">
              <w:rPr>
                <w:sz w:val="23"/>
                <w:szCs w:val="23"/>
              </w:rPr>
              <w:t>Особенности применения систем менеджмента качества в сфере услуг.</w:t>
            </w:r>
          </w:p>
        </w:tc>
      </w:tr>
      <w:tr w:rsidR="00AD3A54" w14:paraId="7AF32BBA" w14:textId="77777777" w:rsidTr="00F00293">
        <w:tc>
          <w:tcPr>
            <w:tcW w:w="562" w:type="dxa"/>
          </w:tcPr>
          <w:p w14:paraId="510C12A3"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733D805" w14:textId="77777777" w:rsidR="00AD3A54" w:rsidRPr="00B432E3" w:rsidRDefault="00AD3A54" w:rsidP="00801458">
            <w:pPr>
              <w:pStyle w:val="Default"/>
              <w:spacing w:after="30"/>
              <w:jc w:val="both"/>
              <w:rPr>
                <w:sz w:val="23"/>
                <w:szCs w:val="23"/>
              </w:rPr>
            </w:pPr>
            <w:r w:rsidRPr="00B432E3">
              <w:rPr>
                <w:sz w:val="23"/>
                <w:szCs w:val="23"/>
              </w:rPr>
              <w:t>Управление развитием организации на основе методов менеджмента качества.</w:t>
            </w:r>
          </w:p>
        </w:tc>
      </w:tr>
      <w:tr w:rsidR="00AD3A54" w14:paraId="0BECDA73" w14:textId="77777777" w:rsidTr="00F00293">
        <w:tc>
          <w:tcPr>
            <w:tcW w:w="562" w:type="dxa"/>
          </w:tcPr>
          <w:p w14:paraId="5DE17EB2"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2EC663BB" w14:textId="77777777" w:rsidR="00AD3A54" w:rsidRPr="00B432E3" w:rsidRDefault="00AD3A54" w:rsidP="00801458">
            <w:pPr>
              <w:pStyle w:val="Default"/>
              <w:spacing w:after="30"/>
              <w:jc w:val="both"/>
              <w:rPr>
                <w:sz w:val="23"/>
                <w:szCs w:val="23"/>
              </w:rPr>
            </w:pPr>
            <w:r w:rsidRPr="00B432E3">
              <w:rPr>
                <w:sz w:val="23"/>
                <w:szCs w:val="23"/>
              </w:rPr>
              <w:t xml:space="preserve">Роль конкурентного потенциала организации в </w:t>
            </w:r>
            <w:proofErr w:type="gramStart"/>
            <w:r w:rsidRPr="00B432E3">
              <w:rPr>
                <w:sz w:val="23"/>
                <w:szCs w:val="23"/>
              </w:rPr>
              <w:t>обеспечении</w:t>
            </w:r>
            <w:proofErr w:type="gramEnd"/>
            <w:r w:rsidRPr="00B432E3">
              <w:rPr>
                <w:sz w:val="23"/>
                <w:szCs w:val="23"/>
              </w:rPr>
              <w:t xml:space="preserve"> конкурентоспособности предприятия.</w:t>
            </w:r>
          </w:p>
        </w:tc>
      </w:tr>
      <w:tr w:rsidR="00AD3A54" w14:paraId="08657768" w14:textId="77777777" w:rsidTr="00F00293">
        <w:tc>
          <w:tcPr>
            <w:tcW w:w="562" w:type="dxa"/>
          </w:tcPr>
          <w:p w14:paraId="18851544"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48DA0FA" w14:textId="77777777" w:rsidR="00AD3A54" w:rsidRPr="00B432E3" w:rsidRDefault="00AD3A54" w:rsidP="00801458">
            <w:pPr>
              <w:pStyle w:val="Default"/>
              <w:spacing w:after="30"/>
              <w:jc w:val="both"/>
              <w:rPr>
                <w:sz w:val="23"/>
                <w:szCs w:val="23"/>
              </w:rPr>
            </w:pPr>
            <w:r w:rsidRPr="00B432E3">
              <w:rPr>
                <w:sz w:val="23"/>
                <w:szCs w:val="23"/>
              </w:rPr>
              <w:t>Повышение конкурентоспособности продукции на основе эффективной системы управления качеством на предприятии.</w:t>
            </w:r>
          </w:p>
        </w:tc>
      </w:tr>
      <w:tr w:rsidR="00AD3A54" w14:paraId="304BA927" w14:textId="77777777" w:rsidTr="00F00293">
        <w:tc>
          <w:tcPr>
            <w:tcW w:w="562" w:type="dxa"/>
          </w:tcPr>
          <w:p w14:paraId="37A2896E"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717F00B9" w14:textId="77777777" w:rsidR="00AD3A54" w:rsidRPr="00B432E3" w:rsidRDefault="00AD3A54" w:rsidP="00801458">
            <w:pPr>
              <w:pStyle w:val="Default"/>
              <w:spacing w:after="30"/>
              <w:jc w:val="both"/>
              <w:rPr>
                <w:sz w:val="23"/>
                <w:szCs w:val="23"/>
              </w:rPr>
            </w:pPr>
            <w:r w:rsidRPr="00B432E3">
              <w:rPr>
                <w:sz w:val="23"/>
                <w:szCs w:val="23"/>
              </w:rPr>
              <w:t>Формирование системы управления качеством продукции (работ, услуг) на предприятии и пути её совершенствования.</w:t>
            </w:r>
          </w:p>
        </w:tc>
      </w:tr>
      <w:tr w:rsidR="00AD3A54" w14:paraId="625CE6A6" w14:textId="77777777" w:rsidTr="00F00293">
        <w:tc>
          <w:tcPr>
            <w:tcW w:w="562" w:type="dxa"/>
          </w:tcPr>
          <w:p w14:paraId="61A4FEE1"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11D2E30B" w14:textId="77777777" w:rsidR="00AD3A54" w:rsidRPr="00B432E3" w:rsidRDefault="00AD3A54" w:rsidP="00801458">
            <w:pPr>
              <w:pStyle w:val="Default"/>
              <w:spacing w:after="30"/>
              <w:jc w:val="both"/>
              <w:rPr>
                <w:sz w:val="23"/>
                <w:szCs w:val="23"/>
              </w:rPr>
            </w:pPr>
            <w:r w:rsidRPr="00B432E3">
              <w:rPr>
                <w:sz w:val="23"/>
                <w:szCs w:val="23"/>
              </w:rPr>
              <w:t xml:space="preserve">Анализ действующей системы управления качеством и разработка предложений по ее совершенствованию на </w:t>
            </w:r>
            <w:proofErr w:type="gramStart"/>
            <w:r w:rsidRPr="00B432E3">
              <w:rPr>
                <w:sz w:val="23"/>
                <w:szCs w:val="23"/>
              </w:rPr>
              <w:t>предприятии</w:t>
            </w:r>
            <w:proofErr w:type="gramEnd"/>
            <w:r w:rsidRPr="00B432E3">
              <w:rPr>
                <w:sz w:val="23"/>
                <w:szCs w:val="23"/>
              </w:rPr>
              <w:t>.</w:t>
            </w:r>
          </w:p>
        </w:tc>
      </w:tr>
      <w:tr w:rsidR="00AD3A54" w14:paraId="14D391FC" w14:textId="77777777" w:rsidTr="00F00293">
        <w:tc>
          <w:tcPr>
            <w:tcW w:w="562" w:type="dxa"/>
          </w:tcPr>
          <w:p w14:paraId="21095D5A"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7F4F0083" w14:textId="77777777" w:rsidR="00AD3A54" w:rsidRPr="00B432E3" w:rsidRDefault="00AD3A54" w:rsidP="00801458">
            <w:pPr>
              <w:pStyle w:val="Default"/>
              <w:spacing w:after="30"/>
              <w:jc w:val="both"/>
              <w:rPr>
                <w:sz w:val="23"/>
                <w:szCs w:val="23"/>
              </w:rPr>
            </w:pPr>
            <w:r w:rsidRPr="00B432E3">
              <w:rPr>
                <w:sz w:val="23"/>
                <w:szCs w:val="23"/>
              </w:rPr>
              <w:t>Разработка систем мотивации повышения качества продукции (работ, услуг) на предприятии.</w:t>
            </w:r>
          </w:p>
        </w:tc>
      </w:tr>
      <w:tr w:rsidR="00AD3A54" w14:paraId="3B20E1C8" w14:textId="77777777" w:rsidTr="00F00293">
        <w:tc>
          <w:tcPr>
            <w:tcW w:w="562" w:type="dxa"/>
          </w:tcPr>
          <w:p w14:paraId="139435B5"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37DD2D55" w14:textId="77777777" w:rsidR="00AD3A54" w:rsidRPr="00B432E3" w:rsidRDefault="00AD3A54" w:rsidP="00801458">
            <w:pPr>
              <w:pStyle w:val="Default"/>
              <w:spacing w:after="30"/>
              <w:jc w:val="both"/>
              <w:rPr>
                <w:sz w:val="23"/>
                <w:szCs w:val="23"/>
              </w:rPr>
            </w:pPr>
            <w:r w:rsidRPr="00B432E3">
              <w:rPr>
                <w:sz w:val="23"/>
                <w:szCs w:val="23"/>
              </w:rPr>
              <w:t>Роль сертификации продукции в совершенствовании управления деятельностью предприятия (организации) на товарных рынках (мировом, отечественном, региональных).</w:t>
            </w:r>
          </w:p>
        </w:tc>
      </w:tr>
      <w:tr w:rsidR="00AD3A54" w14:paraId="084F648F" w14:textId="77777777" w:rsidTr="00F00293">
        <w:tc>
          <w:tcPr>
            <w:tcW w:w="562" w:type="dxa"/>
          </w:tcPr>
          <w:p w14:paraId="77828F91"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66CAACAD" w14:textId="77777777" w:rsidR="00AD3A54" w:rsidRPr="00B432E3" w:rsidRDefault="00AD3A54" w:rsidP="00801458">
            <w:pPr>
              <w:pStyle w:val="Default"/>
              <w:spacing w:after="30"/>
              <w:jc w:val="both"/>
              <w:rPr>
                <w:sz w:val="23"/>
                <w:szCs w:val="23"/>
              </w:rPr>
            </w:pPr>
            <w:r w:rsidRPr="00B432E3">
              <w:rPr>
                <w:sz w:val="23"/>
                <w:szCs w:val="23"/>
              </w:rPr>
              <w:t>Особенности применения систем менеджмента качества в государственном и муниципальном управлении.</w:t>
            </w:r>
          </w:p>
        </w:tc>
      </w:tr>
      <w:tr w:rsidR="00AD3A54" w14:paraId="75A0A4AF" w14:textId="77777777" w:rsidTr="00F00293">
        <w:tc>
          <w:tcPr>
            <w:tcW w:w="562" w:type="dxa"/>
          </w:tcPr>
          <w:p w14:paraId="68D17127"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45EECFA4" w14:textId="77777777" w:rsidR="00AD3A54" w:rsidRPr="00B432E3" w:rsidRDefault="00AD3A54" w:rsidP="00801458">
            <w:pPr>
              <w:pStyle w:val="Default"/>
              <w:spacing w:after="30"/>
              <w:jc w:val="both"/>
              <w:rPr>
                <w:sz w:val="23"/>
                <w:szCs w:val="23"/>
              </w:rPr>
            </w:pPr>
            <w:r w:rsidRPr="00B432E3">
              <w:rPr>
                <w:sz w:val="23"/>
                <w:szCs w:val="23"/>
              </w:rPr>
              <w:t xml:space="preserve">Система сбалансированных показателей в </w:t>
            </w:r>
            <w:proofErr w:type="gramStart"/>
            <w:r w:rsidRPr="00B432E3">
              <w:rPr>
                <w:sz w:val="23"/>
                <w:szCs w:val="23"/>
              </w:rPr>
              <w:t>менеджменте</w:t>
            </w:r>
            <w:proofErr w:type="gramEnd"/>
            <w:r w:rsidRPr="00B432E3">
              <w:rPr>
                <w:sz w:val="23"/>
                <w:szCs w:val="23"/>
              </w:rPr>
              <w:t xml:space="preserve"> качества.</w:t>
            </w:r>
          </w:p>
        </w:tc>
      </w:tr>
      <w:tr w:rsidR="00AD3A54" w14:paraId="17D5B11F" w14:textId="77777777" w:rsidTr="00F00293">
        <w:tc>
          <w:tcPr>
            <w:tcW w:w="562" w:type="dxa"/>
          </w:tcPr>
          <w:p w14:paraId="2EDAD32C"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1BE413BB" w14:textId="77777777" w:rsidR="00AD3A54" w:rsidRPr="00B432E3" w:rsidRDefault="00AD3A54" w:rsidP="00801458">
            <w:pPr>
              <w:pStyle w:val="Default"/>
              <w:spacing w:after="30"/>
              <w:jc w:val="both"/>
              <w:rPr>
                <w:sz w:val="23"/>
                <w:szCs w:val="23"/>
              </w:rPr>
            </w:pPr>
            <w:r w:rsidRPr="00B432E3">
              <w:rPr>
                <w:sz w:val="23"/>
                <w:szCs w:val="23"/>
              </w:rPr>
              <w:t>Методы контроля качества товаров и услуг в системе менеджмента качества.</w:t>
            </w:r>
          </w:p>
        </w:tc>
      </w:tr>
      <w:tr w:rsidR="00AD3A54" w14:paraId="34B042DE" w14:textId="77777777" w:rsidTr="00F00293">
        <w:tc>
          <w:tcPr>
            <w:tcW w:w="562" w:type="dxa"/>
          </w:tcPr>
          <w:p w14:paraId="7BF8B0F9"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0EAA41F0" w14:textId="77777777" w:rsidR="00AD3A54" w:rsidRPr="00B432E3" w:rsidRDefault="00AD3A54" w:rsidP="00801458">
            <w:pPr>
              <w:pStyle w:val="Default"/>
              <w:spacing w:after="30"/>
              <w:jc w:val="both"/>
              <w:rPr>
                <w:sz w:val="23"/>
                <w:szCs w:val="23"/>
              </w:rPr>
            </w:pPr>
            <w:r w:rsidRPr="00B432E3">
              <w:rPr>
                <w:sz w:val="23"/>
                <w:szCs w:val="23"/>
              </w:rPr>
              <w:t>Менеджмент качества как основа формирования конкурентных преимуществ.</w:t>
            </w:r>
          </w:p>
        </w:tc>
      </w:tr>
      <w:tr w:rsidR="00AD3A54" w14:paraId="4BA564F1" w14:textId="77777777" w:rsidTr="00F00293">
        <w:tc>
          <w:tcPr>
            <w:tcW w:w="562" w:type="dxa"/>
          </w:tcPr>
          <w:p w14:paraId="69021EB4"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1160DA5A" w14:textId="77777777" w:rsidR="00AD3A54" w:rsidRPr="00B432E3" w:rsidRDefault="00AD3A54" w:rsidP="00801458">
            <w:pPr>
              <w:pStyle w:val="Default"/>
              <w:spacing w:after="30"/>
              <w:jc w:val="both"/>
              <w:rPr>
                <w:sz w:val="23"/>
                <w:szCs w:val="23"/>
              </w:rPr>
            </w:pPr>
            <w:r w:rsidRPr="00B432E3">
              <w:rPr>
                <w:sz w:val="23"/>
                <w:szCs w:val="23"/>
              </w:rPr>
              <w:t xml:space="preserve">Интегрированные системы менеджмента на </w:t>
            </w:r>
            <w:proofErr w:type="gramStart"/>
            <w:r w:rsidRPr="00B432E3">
              <w:rPr>
                <w:sz w:val="23"/>
                <w:szCs w:val="23"/>
              </w:rPr>
              <w:t>предприятии</w:t>
            </w:r>
            <w:proofErr w:type="gramEnd"/>
            <w:r w:rsidRPr="00B432E3">
              <w:rPr>
                <w:sz w:val="23"/>
                <w:szCs w:val="23"/>
              </w:rPr>
              <w:t>.</w:t>
            </w:r>
          </w:p>
        </w:tc>
      </w:tr>
      <w:tr w:rsidR="00AD3A54" w14:paraId="79661DF5" w14:textId="77777777" w:rsidTr="00F00293">
        <w:tc>
          <w:tcPr>
            <w:tcW w:w="562" w:type="dxa"/>
          </w:tcPr>
          <w:p w14:paraId="231E5EE0"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5F2A6B60" w14:textId="77777777" w:rsidR="00AD3A54" w:rsidRPr="00B432E3" w:rsidRDefault="00AD3A54" w:rsidP="00801458">
            <w:pPr>
              <w:pStyle w:val="Default"/>
              <w:spacing w:after="30"/>
              <w:jc w:val="both"/>
              <w:rPr>
                <w:sz w:val="23"/>
                <w:szCs w:val="23"/>
              </w:rPr>
            </w:pPr>
            <w:r w:rsidRPr="00B432E3">
              <w:rPr>
                <w:sz w:val="23"/>
                <w:szCs w:val="23"/>
              </w:rPr>
              <w:t>Внутренний аудит как механизм улучшений в системе менеджмента качества предприятия.</w:t>
            </w:r>
          </w:p>
        </w:tc>
      </w:tr>
      <w:tr w:rsidR="00AD3A54" w14:paraId="49992442" w14:textId="77777777" w:rsidTr="00F00293">
        <w:tc>
          <w:tcPr>
            <w:tcW w:w="562" w:type="dxa"/>
          </w:tcPr>
          <w:p w14:paraId="5D984945"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63FD347" w14:textId="77777777" w:rsidR="00AD3A54" w:rsidRPr="00B432E3" w:rsidRDefault="00AD3A54" w:rsidP="00801458">
            <w:pPr>
              <w:pStyle w:val="Default"/>
              <w:spacing w:after="30"/>
              <w:jc w:val="both"/>
              <w:rPr>
                <w:sz w:val="23"/>
                <w:szCs w:val="23"/>
              </w:rPr>
            </w:pPr>
            <w:r w:rsidRPr="00B432E3">
              <w:rPr>
                <w:sz w:val="23"/>
                <w:szCs w:val="23"/>
              </w:rPr>
              <w:t>Достижение устойчивого развития предприятия на основе менеджмента качества.</w:t>
            </w:r>
          </w:p>
        </w:tc>
      </w:tr>
      <w:tr w:rsidR="00AD3A54" w14:paraId="23D1F1C1" w14:textId="77777777" w:rsidTr="00F00293">
        <w:tc>
          <w:tcPr>
            <w:tcW w:w="562" w:type="dxa"/>
          </w:tcPr>
          <w:p w14:paraId="1310CD2C"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069BD89F" w14:textId="77777777" w:rsidR="00AD3A54" w:rsidRPr="00B432E3" w:rsidRDefault="00AD3A54" w:rsidP="00801458">
            <w:pPr>
              <w:pStyle w:val="Default"/>
              <w:spacing w:after="30"/>
              <w:jc w:val="both"/>
              <w:rPr>
                <w:sz w:val="23"/>
                <w:szCs w:val="23"/>
              </w:rPr>
            </w:pPr>
            <w:r>
              <w:rPr>
                <w:sz w:val="23"/>
                <w:szCs w:val="23"/>
                <w:lang w:val="en-US"/>
              </w:rPr>
              <w:t>CALS</w:t>
            </w:r>
            <w:r w:rsidRPr="00B432E3">
              <w:rPr>
                <w:sz w:val="23"/>
                <w:szCs w:val="23"/>
              </w:rPr>
              <w:t>-технологии в обеспечении качества.</w:t>
            </w:r>
          </w:p>
        </w:tc>
      </w:tr>
      <w:tr w:rsidR="00AD3A54" w14:paraId="024D7B4C" w14:textId="77777777" w:rsidTr="00F00293">
        <w:tc>
          <w:tcPr>
            <w:tcW w:w="562" w:type="dxa"/>
          </w:tcPr>
          <w:p w14:paraId="4834301C"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5268874" w14:textId="77777777" w:rsidR="00AD3A54" w:rsidRPr="00B432E3" w:rsidRDefault="00AD3A54" w:rsidP="00801458">
            <w:pPr>
              <w:pStyle w:val="Default"/>
              <w:spacing w:after="30"/>
              <w:jc w:val="both"/>
              <w:rPr>
                <w:sz w:val="23"/>
                <w:szCs w:val="23"/>
              </w:rPr>
            </w:pPr>
            <w:r w:rsidRPr="00B432E3">
              <w:rPr>
                <w:sz w:val="23"/>
                <w:szCs w:val="23"/>
              </w:rPr>
              <w:t>Методология «Шесть сигм» как практический подход к обеспечению и улучшению качества.</w:t>
            </w:r>
          </w:p>
        </w:tc>
      </w:tr>
      <w:tr w:rsidR="00AD3A54" w14:paraId="76D08053" w14:textId="77777777" w:rsidTr="00F00293">
        <w:tc>
          <w:tcPr>
            <w:tcW w:w="562" w:type="dxa"/>
          </w:tcPr>
          <w:p w14:paraId="717FCC14"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4EC50152" w14:textId="77777777" w:rsidR="00AD3A54" w:rsidRPr="00B432E3" w:rsidRDefault="00AD3A54" w:rsidP="00801458">
            <w:pPr>
              <w:pStyle w:val="Default"/>
              <w:spacing w:after="30"/>
              <w:jc w:val="both"/>
              <w:rPr>
                <w:sz w:val="23"/>
                <w:szCs w:val="23"/>
              </w:rPr>
            </w:pPr>
            <w:proofErr w:type="spellStart"/>
            <w:r w:rsidRPr="00B432E3">
              <w:rPr>
                <w:sz w:val="23"/>
                <w:szCs w:val="23"/>
              </w:rPr>
              <w:t>Бенчмаркинг</w:t>
            </w:r>
            <w:proofErr w:type="spellEnd"/>
            <w:r w:rsidRPr="00B432E3">
              <w:rPr>
                <w:sz w:val="23"/>
                <w:szCs w:val="23"/>
              </w:rPr>
              <w:t xml:space="preserve"> в оценке конкурентоспособности предприятия.</w:t>
            </w:r>
          </w:p>
        </w:tc>
      </w:tr>
      <w:tr w:rsidR="00AD3A54" w14:paraId="103F45F0" w14:textId="77777777" w:rsidTr="00F00293">
        <w:tc>
          <w:tcPr>
            <w:tcW w:w="562" w:type="dxa"/>
          </w:tcPr>
          <w:p w14:paraId="37D7F2AE"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7285C0B8" w14:textId="77777777" w:rsidR="00AD3A54" w:rsidRPr="00B432E3" w:rsidRDefault="00AD3A54" w:rsidP="00801458">
            <w:pPr>
              <w:pStyle w:val="Default"/>
              <w:spacing w:after="30"/>
              <w:jc w:val="both"/>
              <w:rPr>
                <w:sz w:val="23"/>
                <w:szCs w:val="23"/>
              </w:rPr>
            </w:pPr>
            <w:proofErr w:type="spellStart"/>
            <w:r w:rsidRPr="00B432E3">
              <w:rPr>
                <w:sz w:val="23"/>
                <w:szCs w:val="23"/>
              </w:rPr>
              <w:t>Брендинг</w:t>
            </w:r>
            <w:proofErr w:type="spellEnd"/>
            <w:r w:rsidRPr="00B432E3">
              <w:rPr>
                <w:sz w:val="23"/>
                <w:szCs w:val="23"/>
              </w:rPr>
              <w:t xml:space="preserve">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w:t>
            </w:r>
          </w:p>
        </w:tc>
      </w:tr>
      <w:tr w:rsidR="00AD3A54" w14:paraId="62046759" w14:textId="77777777" w:rsidTr="00F00293">
        <w:tc>
          <w:tcPr>
            <w:tcW w:w="562" w:type="dxa"/>
          </w:tcPr>
          <w:p w14:paraId="666ABBA9"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27AE3A6E" w14:textId="77777777" w:rsidR="00AD3A54" w:rsidRPr="009E6058" w:rsidRDefault="00AD3A54" w:rsidP="00801458">
            <w:pPr>
              <w:pStyle w:val="Default"/>
              <w:spacing w:after="30"/>
              <w:jc w:val="both"/>
              <w:rPr>
                <w:sz w:val="23"/>
                <w:szCs w:val="23"/>
                <w:lang w:val="en-US"/>
              </w:rPr>
            </w:pPr>
            <w:r>
              <w:rPr>
                <w:sz w:val="23"/>
                <w:szCs w:val="23"/>
                <w:lang w:val="en-US"/>
              </w:rPr>
              <w:t>Формирование бренд-стратегии предприятия.</w:t>
            </w:r>
          </w:p>
        </w:tc>
      </w:tr>
      <w:tr w:rsidR="00AD3A54" w14:paraId="47888963" w14:textId="77777777" w:rsidTr="00F00293">
        <w:tc>
          <w:tcPr>
            <w:tcW w:w="562" w:type="dxa"/>
          </w:tcPr>
          <w:p w14:paraId="5DFDB5EB"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6938EA7C" w14:textId="77777777" w:rsidR="00AD3A54" w:rsidRPr="00B432E3" w:rsidRDefault="00AD3A54" w:rsidP="00801458">
            <w:pPr>
              <w:pStyle w:val="Default"/>
              <w:spacing w:after="30"/>
              <w:jc w:val="both"/>
              <w:rPr>
                <w:sz w:val="23"/>
                <w:szCs w:val="23"/>
              </w:rPr>
            </w:pPr>
            <w:r w:rsidRPr="00B432E3">
              <w:rPr>
                <w:sz w:val="23"/>
                <w:szCs w:val="23"/>
              </w:rPr>
              <w:t xml:space="preserve">Товарные знаки в </w:t>
            </w:r>
            <w:proofErr w:type="gramStart"/>
            <w:r w:rsidRPr="00B432E3">
              <w:rPr>
                <w:sz w:val="23"/>
                <w:szCs w:val="23"/>
              </w:rPr>
              <w:t>обеспечении</w:t>
            </w:r>
            <w:proofErr w:type="gramEnd"/>
            <w:r w:rsidRPr="00B432E3">
              <w:rPr>
                <w:sz w:val="23"/>
                <w:szCs w:val="23"/>
              </w:rPr>
              <w:t xml:space="preserve"> качества и конкурентоспособности товаров.</w:t>
            </w:r>
          </w:p>
        </w:tc>
      </w:tr>
      <w:tr w:rsidR="00AD3A54" w14:paraId="399C3A57" w14:textId="77777777" w:rsidTr="00F00293">
        <w:tc>
          <w:tcPr>
            <w:tcW w:w="562" w:type="dxa"/>
          </w:tcPr>
          <w:p w14:paraId="5C0B7BD9"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3F9B085A" w14:textId="77777777" w:rsidR="00AD3A54" w:rsidRPr="00B432E3" w:rsidRDefault="00AD3A54" w:rsidP="00801458">
            <w:pPr>
              <w:pStyle w:val="Default"/>
              <w:spacing w:after="30"/>
              <w:jc w:val="both"/>
              <w:rPr>
                <w:sz w:val="23"/>
                <w:szCs w:val="23"/>
              </w:rPr>
            </w:pPr>
            <w:r w:rsidRPr="00B432E3">
              <w:rPr>
                <w:sz w:val="23"/>
                <w:szCs w:val="23"/>
              </w:rPr>
              <w:t>Штриховое кодирование и его влияние на конкурентоспособность товара.</w:t>
            </w:r>
          </w:p>
        </w:tc>
      </w:tr>
      <w:tr w:rsidR="00AD3A54" w14:paraId="454EF0EC" w14:textId="77777777" w:rsidTr="00F00293">
        <w:tc>
          <w:tcPr>
            <w:tcW w:w="562" w:type="dxa"/>
          </w:tcPr>
          <w:p w14:paraId="3976E6AF"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217CA191" w14:textId="77777777" w:rsidR="00AD3A54" w:rsidRPr="00B432E3" w:rsidRDefault="00AD3A54" w:rsidP="00801458">
            <w:pPr>
              <w:pStyle w:val="Default"/>
              <w:spacing w:after="30"/>
              <w:jc w:val="both"/>
              <w:rPr>
                <w:sz w:val="23"/>
                <w:szCs w:val="23"/>
              </w:rPr>
            </w:pPr>
            <w:r w:rsidRPr="00B432E3">
              <w:rPr>
                <w:sz w:val="23"/>
                <w:szCs w:val="23"/>
              </w:rPr>
              <w:t xml:space="preserve">Маркировка товаров в </w:t>
            </w:r>
            <w:proofErr w:type="gramStart"/>
            <w:r w:rsidRPr="00B432E3">
              <w:rPr>
                <w:sz w:val="23"/>
                <w:szCs w:val="23"/>
              </w:rPr>
              <w:t>обеспечении</w:t>
            </w:r>
            <w:proofErr w:type="gramEnd"/>
            <w:r w:rsidRPr="00B432E3">
              <w:rPr>
                <w:sz w:val="23"/>
                <w:szCs w:val="23"/>
              </w:rPr>
              <w:t xml:space="preserve"> качества и конкурентоспособности.</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414149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432E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432E3" w14:paraId="5A1C9382" w14:textId="77777777" w:rsidTr="00801458">
        <w:tc>
          <w:tcPr>
            <w:tcW w:w="2336" w:type="dxa"/>
          </w:tcPr>
          <w:p w14:paraId="4C518DAB" w14:textId="77777777" w:rsidR="005D65A5" w:rsidRPr="00B432E3" w:rsidRDefault="005D65A5" w:rsidP="00801458">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6FB4C23E" w14:textId="77777777" w:rsidR="005D65A5" w:rsidRPr="00B432E3" w:rsidRDefault="005D65A5" w:rsidP="00801458">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048CBEA9" w14:textId="77777777" w:rsidR="005D65A5" w:rsidRPr="00B432E3" w:rsidRDefault="005D65A5" w:rsidP="00801458">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267B0FDF" w14:textId="77777777" w:rsidR="005D65A5" w:rsidRPr="00B432E3" w:rsidRDefault="005D65A5" w:rsidP="00801458">
            <w:pPr>
              <w:jc w:val="center"/>
              <w:rPr>
                <w:rFonts w:ascii="Times New Roman" w:hAnsi="Times New Roman" w:cs="Times New Roman"/>
                <w:b/>
              </w:rPr>
            </w:pPr>
            <w:r w:rsidRPr="00B432E3">
              <w:rPr>
                <w:rFonts w:ascii="Times New Roman" w:hAnsi="Times New Roman" w:cs="Times New Roman"/>
                <w:b/>
              </w:rPr>
              <w:t>Номера тем</w:t>
            </w:r>
          </w:p>
        </w:tc>
      </w:tr>
      <w:tr w:rsidR="005D65A5" w:rsidRPr="00B432E3" w14:paraId="07658034" w14:textId="77777777" w:rsidTr="00801458">
        <w:tc>
          <w:tcPr>
            <w:tcW w:w="2336" w:type="dxa"/>
          </w:tcPr>
          <w:p w14:paraId="1553D698" w14:textId="78F29BFB" w:rsidR="005D65A5" w:rsidRPr="00B432E3" w:rsidRDefault="007478E0" w:rsidP="00801458">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4C5C3C11" w14:textId="5E14221A" w:rsidR="005D65A5" w:rsidRPr="00B432E3" w:rsidRDefault="007478E0" w:rsidP="00801458">
            <w:pPr>
              <w:rPr>
                <w:rFonts w:ascii="Times New Roman" w:hAnsi="Times New Roman" w:cs="Times New Roman"/>
              </w:rPr>
            </w:pPr>
            <w:r w:rsidRPr="00B432E3">
              <w:rPr>
                <w:rFonts w:ascii="Times New Roman" w:hAnsi="Times New Roman" w:cs="Times New Roman"/>
                <w:lang w:val="en-US"/>
              </w:rPr>
              <w:t>Тест</w:t>
            </w:r>
          </w:p>
        </w:tc>
        <w:tc>
          <w:tcPr>
            <w:tcW w:w="2336" w:type="dxa"/>
          </w:tcPr>
          <w:p w14:paraId="09793085" w14:textId="37E3864C" w:rsidR="005D65A5" w:rsidRPr="00B432E3" w:rsidRDefault="007478E0" w:rsidP="00801458">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432E3" w:rsidRDefault="007478E0" w:rsidP="00801458">
            <w:pPr>
              <w:rPr>
                <w:rFonts w:ascii="Times New Roman" w:hAnsi="Times New Roman" w:cs="Times New Roman"/>
              </w:rPr>
            </w:pPr>
            <w:r w:rsidRPr="00B432E3">
              <w:rPr>
                <w:rFonts w:ascii="Times New Roman" w:hAnsi="Times New Roman" w:cs="Times New Roman"/>
                <w:lang w:val="en-US"/>
              </w:rPr>
              <w:t>1-6</w:t>
            </w:r>
          </w:p>
        </w:tc>
      </w:tr>
      <w:tr w:rsidR="005D65A5" w:rsidRPr="00B432E3" w14:paraId="00183833" w14:textId="77777777" w:rsidTr="00801458">
        <w:tc>
          <w:tcPr>
            <w:tcW w:w="2336" w:type="dxa"/>
          </w:tcPr>
          <w:p w14:paraId="007D5EE3" w14:textId="77777777" w:rsidR="005D65A5" w:rsidRPr="00B432E3" w:rsidRDefault="007478E0" w:rsidP="00801458">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64ADD313" w14:textId="77777777" w:rsidR="005D65A5" w:rsidRPr="00B432E3" w:rsidRDefault="007478E0" w:rsidP="00801458">
            <w:pPr>
              <w:rPr>
                <w:rFonts w:ascii="Times New Roman" w:hAnsi="Times New Roman" w:cs="Times New Roman"/>
              </w:rPr>
            </w:pPr>
            <w:r w:rsidRPr="00B432E3">
              <w:rPr>
                <w:rFonts w:ascii="Times New Roman" w:hAnsi="Times New Roman" w:cs="Times New Roman"/>
                <w:lang w:val="en-US"/>
              </w:rPr>
              <w:t>Аналитическая работа</w:t>
            </w:r>
          </w:p>
        </w:tc>
        <w:tc>
          <w:tcPr>
            <w:tcW w:w="2336" w:type="dxa"/>
          </w:tcPr>
          <w:p w14:paraId="7B876AF9" w14:textId="77777777" w:rsidR="005D65A5" w:rsidRPr="00B432E3" w:rsidRDefault="007478E0" w:rsidP="00801458">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151FCD6B" w14:textId="77777777" w:rsidR="005D65A5" w:rsidRPr="00B432E3" w:rsidRDefault="007478E0" w:rsidP="00801458">
            <w:pPr>
              <w:rPr>
                <w:rFonts w:ascii="Times New Roman" w:hAnsi="Times New Roman" w:cs="Times New Roman"/>
              </w:rPr>
            </w:pPr>
            <w:r w:rsidRPr="00B432E3">
              <w:rPr>
                <w:rFonts w:ascii="Times New Roman" w:hAnsi="Times New Roman" w:cs="Times New Roman"/>
                <w:lang w:val="en-US"/>
              </w:rPr>
              <w:t>7-11</w:t>
            </w:r>
          </w:p>
        </w:tc>
      </w:tr>
      <w:tr w:rsidR="005D65A5" w:rsidRPr="00B432E3" w14:paraId="3BADEAF2" w14:textId="77777777" w:rsidTr="00801458">
        <w:tc>
          <w:tcPr>
            <w:tcW w:w="2336" w:type="dxa"/>
          </w:tcPr>
          <w:p w14:paraId="3C30A417" w14:textId="77777777" w:rsidR="005D65A5" w:rsidRPr="00B432E3" w:rsidRDefault="007478E0" w:rsidP="00801458">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3113DC9A" w14:textId="77777777" w:rsidR="005D65A5" w:rsidRPr="00B432E3" w:rsidRDefault="007478E0" w:rsidP="00801458">
            <w:pPr>
              <w:rPr>
                <w:rFonts w:ascii="Times New Roman" w:hAnsi="Times New Roman" w:cs="Times New Roman"/>
              </w:rPr>
            </w:pPr>
            <w:r w:rsidRPr="00B432E3">
              <w:rPr>
                <w:rFonts w:ascii="Times New Roman" w:hAnsi="Times New Roman" w:cs="Times New Roman"/>
                <w:lang w:val="en-US"/>
              </w:rPr>
              <w:t>Текущий контроль</w:t>
            </w:r>
          </w:p>
        </w:tc>
        <w:tc>
          <w:tcPr>
            <w:tcW w:w="2336" w:type="dxa"/>
          </w:tcPr>
          <w:p w14:paraId="6202C3AE" w14:textId="77777777" w:rsidR="005D65A5" w:rsidRPr="00B432E3" w:rsidRDefault="007478E0" w:rsidP="00801458">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1F19CBD8" w14:textId="77777777" w:rsidR="005D65A5" w:rsidRPr="00B432E3" w:rsidRDefault="007478E0" w:rsidP="00801458">
            <w:pPr>
              <w:rPr>
                <w:rFonts w:ascii="Times New Roman" w:hAnsi="Times New Roman" w:cs="Times New Roman"/>
              </w:rPr>
            </w:pPr>
            <w:r w:rsidRPr="00B432E3">
              <w:rPr>
                <w:rFonts w:ascii="Times New Roman" w:hAnsi="Times New Roman" w:cs="Times New Roman"/>
                <w:lang w:val="en-US"/>
              </w:rPr>
              <w:t>1-11</w:t>
            </w:r>
          </w:p>
        </w:tc>
      </w:tr>
    </w:tbl>
    <w:p w14:paraId="6D01A11C" w14:textId="61720847" w:rsidR="00F56264" w:rsidRPr="00B432E3"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24141492"/>
      <w:r w:rsidRPr="00B432E3">
        <w:rPr>
          <w:rFonts w:ascii="Times New Roman" w:hAnsi="Times New Roman" w:cs="Times New Roman"/>
          <w:b/>
          <w:color w:val="auto"/>
          <w:sz w:val="28"/>
          <w:szCs w:val="28"/>
        </w:rPr>
        <w:t>1.4 Другие объекты оценивания</w:t>
      </w:r>
      <w:bookmarkEnd w:id="23"/>
      <w:bookmarkEnd w:id="24"/>
    </w:p>
    <w:p w14:paraId="6F4C423F" w14:textId="77777777" w:rsidR="00B432E3" w:rsidRPr="00B432E3" w:rsidRDefault="00B432E3" w:rsidP="00B432E3"/>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432E3" w14:paraId="370C5601" w14:textId="77777777" w:rsidTr="00B432E3">
        <w:tc>
          <w:tcPr>
            <w:tcW w:w="562" w:type="dxa"/>
          </w:tcPr>
          <w:p w14:paraId="5E68FA20" w14:textId="77777777" w:rsidR="00B432E3" w:rsidRDefault="00B432E3">
            <w:pPr>
              <w:pStyle w:val="Default"/>
              <w:spacing w:after="30"/>
              <w:jc w:val="both"/>
              <w:rPr>
                <w:sz w:val="23"/>
                <w:szCs w:val="23"/>
                <w:lang w:val="en-US"/>
              </w:rPr>
            </w:pPr>
          </w:p>
        </w:tc>
        <w:tc>
          <w:tcPr>
            <w:tcW w:w="8783" w:type="dxa"/>
            <w:hideMark/>
          </w:tcPr>
          <w:p w14:paraId="7C507E5B" w14:textId="77777777" w:rsidR="00B432E3" w:rsidRDefault="00B432E3">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B432E3" w:rsidRDefault="00C23E7F" w:rsidP="00C23E7F">
      <w:pPr>
        <w:spacing w:after="0" w:line="240" w:lineRule="auto"/>
        <w:jc w:val="center"/>
        <w:rPr>
          <w:rFonts w:ascii="Times New Roman" w:hAnsi="Times New Roman"/>
          <w:b/>
          <w:sz w:val="28"/>
          <w:szCs w:val="28"/>
        </w:rPr>
      </w:pPr>
    </w:p>
    <w:p w14:paraId="11DE9780" w14:textId="77777777" w:rsidR="00B8237E" w:rsidRPr="00B432E3" w:rsidRDefault="00B8237E" w:rsidP="00B8237E">
      <w:pPr>
        <w:pStyle w:val="2"/>
        <w:jc w:val="center"/>
        <w:rPr>
          <w:rFonts w:ascii="Times New Roman" w:hAnsi="Times New Roman" w:cs="Times New Roman"/>
          <w:b/>
          <w:color w:val="auto"/>
          <w:sz w:val="28"/>
          <w:szCs w:val="28"/>
        </w:rPr>
      </w:pPr>
      <w:bookmarkStart w:id="25" w:name="_Toc82187018"/>
      <w:bookmarkStart w:id="26" w:name="_Toc224141493"/>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432E3" w:rsidRDefault="00B8237E" w:rsidP="00B8237E"/>
    <w:tbl>
      <w:tblPr>
        <w:tblStyle w:val="a4"/>
        <w:tblW w:w="5000" w:type="pct"/>
        <w:tblLook w:val="04A0" w:firstRow="1" w:lastRow="0" w:firstColumn="1" w:lastColumn="0" w:noHBand="0" w:noVBand="1"/>
      </w:tblPr>
      <w:tblGrid>
        <w:gridCol w:w="4785"/>
        <w:gridCol w:w="4786"/>
      </w:tblGrid>
      <w:tr w:rsidR="00B8237E" w:rsidRPr="00B432E3" w14:paraId="0267C479" w14:textId="77777777" w:rsidTr="00801458">
        <w:tc>
          <w:tcPr>
            <w:tcW w:w="2500" w:type="pct"/>
          </w:tcPr>
          <w:p w14:paraId="37F699C9" w14:textId="77777777" w:rsidR="00B8237E" w:rsidRPr="00B432E3" w:rsidRDefault="00B8237E" w:rsidP="00801458">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0A769611" w14:textId="77777777" w:rsidR="00B8237E" w:rsidRPr="00B432E3" w:rsidRDefault="00B8237E" w:rsidP="00801458">
            <w:pPr>
              <w:jc w:val="center"/>
              <w:rPr>
                <w:rFonts w:ascii="Times New Roman" w:hAnsi="Times New Roman" w:cs="Times New Roman"/>
                <w:b/>
              </w:rPr>
            </w:pPr>
            <w:r w:rsidRPr="00B432E3">
              <w:rPr>
                <w:rFonts w:ascii="Times New Roman" w:hAnsi="Times New Roman" w:cs="Times New Roman"/>
                <w:b/>
              </w:rPr>
              <w:t>Номера тем</w:t>
            </w:r>
          </w:p>
        </w:tc>
      </w:tr>
      <w:tr w:rsidR="00B8237E" w:rsidRPr="00B432E3" w14:paraId="3F240151" w14:textId="77777777" w:rsidTr="00801458">
        <w:tc>
          <w:tcPr>
            <w:tcW w:w="2500" w:type="pct"/>
          </w:tcPr>
          <w:p w14:paraId="61E91592" w14:textId="61A0874C" w:rsidR="00B8237E" w:rsidRPr="00B432E3" w:rsidRDefault="00B8237E" w:rsidP="00801458">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432E3" w:rsidRDefault="005C548A" w:rsidP="00801458">
            <w:pPr>
              <w:rPr>
                <w:rFonts w:ascii="Times New Roman" w:hAnsi="Times New Roman" w:cs="Times New Roman"/>
              </w:rPr>
            </w:pPr>
            <w:r w:rsidRPr="00B432E3">
              <w:rPr>
                <w:rFonts w:ascii="Times New Roman" w:hAnsi="Times New Roman" w:cs="Times New Roman"/>
                <w:lang w:val="en-US"/>
              </w:rPr>
              <w:t>1-11</w:t>
            </w:r>
          </w:p>
        </w:tc>
      </w:tr>
      <w:tr w:rsidR="00B8237E" w:rsidRPr="00B432E3" w14:paraId="53B616B0" w14:textId="77777777" w:rsidTr="00801458">
        <w:tc>
          <w:tcPr>
            <w:tcW w:w="2500" w:type="pct"/>
          </w:tcPr>
          <w:p w14:paraId="1A1B18B6" w14:textId="77777777" w:rsidR="00B8237E" w:rsidRPr="00B432E3" w:rsidRDefault="00B8237E" w:rsidP="00801458">
            <w:pPr>
              <w:rPr>
                <w:rFonts w:ascii="Times New Roman" w:hAnsi="Times New Roman" w:cs="Times New Roman"/>
                <w:lang w:val="en-US"/>
              </w:rPr>
            </w:pPr>
            <w:r w:rsidRPr="00B432E3">
              <w:rPr>
                <w:rFonts w:ascii="Times New Roman" w:hAnsi="Times New Roman" w:cs="Times New Roman"/>
                <w:lang w:val="en-US"/>
              </w:rPr>
              <w:t>Курсовое проектирование</w:t>
            </w:r>
          </w:p>
        </w:tc>
        <w:tc>
          <w:tcPr>
            <w:tcW w:w="2500" w:type="pct"/>
          </w:tcPr>
          <w:p w14:paraId="1C8FCCF2" w14:textId="77777777" w:rsidR="00B8237E" w:rsidRPr="00B432E3" w:rsidRDefault="005C548A" w:rsidP="00801458">
            <w:pPr>
              <w:rPr>
                <w:rFonts w:ascii="Times New Roman" w:hAnsi="Times New Roman" w:cs="Times New Roman"/>
              </w:rPr>
            </w:pPr>
            <w:r w:rsidRPr="00B432E3">
              <w:rPr>
                <w:rFonts w:ascii="Times New Roman" w:hAnsi="Times New Roman" w:cs="Times New Roman"/>
                <w:lang w:val="en-US"/>
              </w:rPr>
              <w:t>1-11</w:t>
            </w:r>
          </w:p>
        </w:tc>
      </w:tr>
      <w:tr w:rsidR="00B8237E" w:rsidRPr="00B432E3" w14:paraId="746B8579" w14:textId="77777777" w:rsidTr="00801458">
        <w:tc>
          <w:tcPr>
            <w:tcW w:w="2500" w:type="pct"/>
          </w:tcPr>
          <w:p w14:paraId="0B912F50" w14:textId="77777777" w:rsidR="00B8237E" w:rsidRPr="00B432E3" w:rsidRDefault="00B8237E" w:rsidP="00801458">
            <w:pPr>
              <w:rPr>
                <w:rFonts w:ascii="Times New Roman" w:hAnsi="Times New Roman" w:cs="Times New Roman"/>
                <w:lang w:val="en-US"/>
              </w:rPr>
            </w:pPr>
            <w:r w:rsidRPr="00B432E3">
              <w:rPr>
                <w:rFonts w:ascii="Times New Roman" w:hAnsi="Times New Roman" w:cs="Times New Roman"/>
                <w:lang w:val="en-US"/>
              </w:rPr>
              <w:t>Подготовка к экзамену</w:t>
            </w:r>
          </w:p>
        </w:tc>
        <w:tc>
          <w:tcPr>
            <w:tcW w:w="2500" w:type="pct"/>
          </w:tcPr>
          <w:p w14:paraId="5BD0CD94" w14:textId="77777777" w:rsidR="00B8237E" w:rsidRPr="00B432E3" w:rsidRDefault="005C548A" w:rsidP="00801458">
            <w:pPr>
              <w:rPr>
                <w:rFonts w:ascii="Times New Roman" w:hAnsi="Times New Roman" w:cs="Times New Roman"/>
              </w:rPr>
            </w:pPr>
            <w:r w:rsidRPr="00B432E3">
              <w:rPr>
                <w:rFonts w:ascii="Times New Roman" w:hAnsi="Times New Roman" w:cs="Times New Roman"/>
                <w:lang w:val="en-US"/>
              </w:rPr>
              <w:t>1-11</w:t>
            </w:r>
          </w:p>
        </w:tc>
      </w:tr>
    </w:tbl>
    <w:p w14:paraId="6EB485C6" w14:textId="6A0F7BEC" w:rsidR="00C23E7F" w:rsidRPr="00B432E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414149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278DC" w14:textId="77777777" w:rsidR="00200F56" w:rsidRDefault="00200F56" w:rsidP="00315CA6">
      <w:pPr>
        <w:spacing w:after="0" w:line="240" w:lineRule="auto"/>
      </w:pPr>
      <w:r>
        <w:separator/>
      </w:r>
    </w:p>
  </w:endnote>
  <w:endnote w:type="continuationSeparator" w:id="0">
    <w:p w14:paraId="7054E2AA" w14:textId="77777777" w:rsidR="00200F56" w:rsidRDefault="00200F5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D5B71">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01339" w14:textId="77777777" w:rsidR="00200F56" w:rsidRDefault="00200F56" w:rsidP="00315CA6">
      <w:pPr>
        <w:spacing w:after="0" w:line="240" w:lineRule="auto"/>
      </w:pPr>
      <w:r>
        <w:separator/>
      </w:r>
    </w:p>
  </w:footnote>
  <w:footnote w:type="continuationSeparator" w:id="0">
    <w:p w14:paraId="3F4330B9" w14:textId="77777777" w:rsidR="00200F56" w:rsidRDefault="00200F5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0F56"/>
    <w:rsid w:val="00205002"/>
    <w:rsid w:val="002053A5"/>
    <w:rsid w:val="0022562F"/>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5B71"/>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2E3"/>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5A20"/>
    <w:rsid w:val="00D8722E"/>
    <w:rsid w:val="00DC4D9A"/>
    <w:rsid w:val="00DC5B3C"/>
    <w:rsid w:val="00DE029E"/>
    <w:rsid w:val="00DE6C90"/>
    <w:rsid w:val="00DF2144"/>
    <w:rsid w:val="00E00C94"/>
    <w:rsid w:val="00E1429F"/>
    <w:rsid w:val="00E23467"/>
    <w:rsid w:val="00E35A52"/>
    <w:rsid w:val="00E4641F"/>
    <w:rsid w:val="00E525E4"/>
    <w:rsid w:val="00E712BE"/>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62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62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1479990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759036-9A74-446E-962C-9BB536A4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14</Pages>
  <Words>3778</Words>
  <Characters>21539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